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b/>
          <w:b/>
          <w:bCs/>
          <w:sz w:val="22"/>
          <w:szCs w:val="22"/>
        </w:rPr>
      </w:pPr>
      <w:r>
        <w:rPr>
          <w:rFonts w:ascii="Calibri" w:hAnsi="Calibri"/>
          <w:b/>
          <w:bCs/>
          <w:sz w:val="22"/>
          <w:szCs w:val="22"/>
        </w:rPr>
        <w:t>David A. Vaughan</w:t>
      </w:r>
      <w:r>
        <w:rPr>
          <w:rFonts w:ascii="Calibri" w:hAnsi="Calibri"/>
          <w:bCs/>
          <w:sz w:val="22"/>
          <w:szCs w:val="22"/>
        </w:rPr>
        <w:t xml:space="preserve">, </w:t>
      </w:r>
      <w:r>
        <w:rPr>
          <w:rFonts w:ascii="Calibri" w:hAnsi="Calibri"/>
          <w:bCs/>
          <w:sz w:val="22"/>
          <w:szCs w:val="22"/>
        </w:rPr>
        <w:t xml:space="preserve">CRTO, </w:t>
      </w:r>
      <w:r>
        <w:rPr>
          <w:rFonts w:ascii="Calibri" w:hAnsi="Calibri"/>
          <w:bCs/>
          <w:sz w:val="22"/>
          <w:szCs w:val="22"/>
        </w:rPr>
        <w:t>OSWP, GPEN,</w:t>
      </w:r>
      <w:r>
        <w:rPr>
          <w:rFonts w:ascii="Calibri" w:hAnsi="Calibri"/>
          <w:b/>
          <w:bCs/>
          <w:sz w:val="22"/>
          <w:szCs w:val="22"/>
        </w:rPr>
        <w:t xml:space="preserve"> </w:t>
      </w:r>
      <w:r>
        <w:rPr>
          <w:rFonts w:ascii="Calibri" w:hAnsi="Calibri"/>
          <w:bCs/>
          <w:sz w:val="22"/>
          <w:szCs w:val="22"/>
        </w:rPr>
        <w:t>C|EH,</w:t>
      </w:r>
      <w:r>
        <w:rPr>
          <w:rFonts w:ascii="Calibri" w:hAnsi="Calibri"/>
          <w:b/>
          <w:bCs/>
          <w:sz w:val="22"/>
          <w:szCs w:val="22"/>
        </w:rPr>
        <w:t xml:space="preserve"> </w:t>
      </w:r>
      <w:r>
        <w:rPr>
          <w:rFonts w:ascii="Calibri" w:hAnsi="Calibri"/>
          <w:bCs/>
          <w:sz w:val="22"/>
          <w:szCs w:val="22"/>
        </w:rPr>
        <w:t>ITIL</w:t>
      </w:r>
      <w:r>
        <w:rPr>
          <w:rFonts w:ascii="Calibri" w:hAnsi="Calibri"/>
          <w:b/>
          <w:bCs/>
          <w:sz w:val="22"/>
          <w:szCs w:val="22"/>
        </w:rPr>
        <w:t xml:space="preserve"> </w:t>
      </w:r>
      <w:r>
        <w:rPr>
          <w:rFonts w:ascii="Calibri" w:hAnsi="Calibri"/>
          <w:b w:val="false"/>
          <w:bCs w:val="false"/>
          <w:sz w:val="22"/>
          <w:szCs w:val="22"/>
        </w:rPr>
        <w:t xml:space="preserve">2011, </w:t>
      </w:r>
      <w:r>
        <w:rPr>
          <w:rFonts w:ascii="Calibri" w:hAnsi="Calibri"/>
          <w:b w:val="false"/>
          <w:bCs/>
          <w:sz w:val="22"/>
          <w:szCs w:val="22"/>
        </w:rPr>
        <w:t>Security+</w:t>
      </w:r>
    </w:p>
    <w:p>
      <w:pPr>
        <w:pStyle w:val="Normal"/>
        <w:rPr>
          <w:rFonts w:ascii="Calibri" w:hAnsi="Calibri"/>
          <w:sz w:val="22"/>
          <w:szCs w:val="22"/>
        </w:rPr>
      </w:pPr>
      <w:r>
        <w:rPr>
          <w:rFonts w:ascii="Calibri" w:hAnsi="Calibri"/>
          <w:sz w:val="22"/>
          <w:szCs w:val="22"/>
        </w:rPr>
        <w:t xml:space="preserve">LinkedIn Profile: </w:t>
      </w:r>
      <w:hyperlink r:id="rId2">
        <w:r>
          <w:rPr>
            <w:rStyle w:val="InternetLink"/>
            <w:rFonts w:ascii="Calibri" w:hAnsi="Calibri"/>
            <w:sz w:val="22"/>
            <w:szCs w:val="22"/>
          </w:rPr>
          <w:t>http://www.linkedin.com/pub/david-vaughan/31/b37/320</w:t>
        </w:r>
      </w:hyperlink>
    </w:p>
    <w:p>
      <w:pPr>
        <w:pStyle w:val="Normal"/>
        <w:jc w:val="center"/>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b/>
          <w:sz w:val="22"/>
          <w:szCs w:val="22"/>
        </w:rPr>
        <w:t xml:space="preserve">Objective: </w:t>
      </w:r>
      <w:r>
        <w:rPr>
          <w:rFonts w:ascii="Calibri" w:hAnsi="Calibri"/>
          <w:sz w:val="22"/>
          <w:szCs w:val="22"/>
        </w:rPr>
        <w:t>Seeking a challenging penetration testing / red team role to enhance my skills and provide value where results are paramount</w:t>
      </w:r>
    </w:p>
    <w:p>
      <w:pPr>
        <w:pStyle w:val="Normal"/>
        <w:rPr>
          <w:rFonts w:ascii="Calibri" w:hAnsi="Calibri"/>
          <w:b/>
          <w:b/>
          <w:sz w:val="22"/>
          <w:szCs w:val="22"/>
        </w:rPr>
      </w:pPr>
      <w:r>
        <w:rPr>
          <w:rFonts w:ascii="Calibri" w:hAnsi="Calibri"/>
          <w:b/>
          <w:sz w:val="22"/>
          <w:szCs w:val="22"/>
        </w:rPr>
      </w:r>
    </w:p>
    <w:p>
      <w:pPr>
        <w:pStyle w:val="Normal"/>
        <w:rPr>
          <w:rFonts w:ascii="Calibri" w:hAnsi="Calibri" w:cs="Arial"/>
          <w:b/>
          <w:b/>
          <w:bCs/>
        </w:rPr>
      </w:pPr>
      <w:r>
        <w:rPr>
          <w:rFonts w:cs="Arial" w:ascii="Calibri" w:hAnsi="Calibri"/>
          <w:b/>
          <w:bCs/>
        </w:rPr>
        <w:t>Technical Tools Summary</w:t>
      </w:r>
    </w:p>
    <w:p>
      <w:pPr>
        <w:pStyle w:val="Normal"/>
        <w:rPr>
          <w:rFonts w:ascii="Arial" w:hAnsi="Arial" w:cs="Arial"/>
          <w:b/>
          <w:b/>
          <w:bCs/>
          <w:sz w:val="22"/>
          <w:u w:val="single"/>
        </w:rPr>
      </w:pPr>
      <w:r>
        <w:rPr>
          <w:rFonts w:cs="Arial" w:ascii="Arial" w:hAnsi="Arial"/>
          <w:b/>
          <w:bCs/>
          <w:sz w:val="22"/>
          <w:u w:val="single"/>
        </w:rPr>
      </w:r>
    </w:p>
    <w:tbl>
      <w:tblPr>
        <w:tblStyle w:val="TableGrid"/>
        <w:tblW w:w="9990" w:type="dxa"/>
        <w:jc w:val="left"/>
        <w:tblInd w:w="109" w:type="dxa"/>
        <w:tblCellMar>
          <w:top w:w="0" w:type="dxa"/>
          <w:left w:w="108" w:type="dxa"/>
          <w:bottom w:w="0" w:type="dxa"/>
          <w:right w:w="108" w:type="dxa"/>
        </w:tblCellMar>
        <w:tblLook w:val="04a0"/>
      </w:tblPr>
      <w:tblGrid>
        <w:gridCol w:w="3058"/>
        <w:gridCol w:w="6931"/>
      </w:tblGrid>
      <w:tr>
        <w:trPr/>
        <w:tc>
          <w:tcPr>
            <w:tcW w:w="3058" w:type="dxa"/>
            <w:tcBorders>
              <w:top w:val="single" w:sz="8" w:space="0" w:color="000000"/>
              <w:left w:val="single" w:sz="8" w:space="0" w:color="000000"/>
              <w:bottom w:val="single" w:sz="8" w:space="0" w:color="000000"/>
              <w:right w:val="single" w:sz="8" w:space="0" w:color="000000"/>
            </w:tcBorders>
          </w:tcPr>
          <w:p>
            <w:pPr>
              <w:pStyle w:val="Normal"/>
              <w:rPr>
                <w:rFonts w:ascii="Arial" w:hAnsi="Arial" w:cs="Arial"/>
                <w:bCs/>
                <w:sz w:val="22"/>
              </w:rPr>
            </w:pPr>
            <w:r>
              <w:rPr>
                <w:rFonts w:cs="Arial" w:ascii="Arial" w:hAnsi="Arial"/>
                <w:bCs/>
                <w:sz w:val="22"/>
              </w:rPr>
              <w:t>Security Tools</w:t>
            </w:r>
          </w:p>
        </w:tc>
        <w:tc>
          <w:tcPr>
            <w:tcW w:w="6931" w:type="dxa"/>
            <w:tcBorders>
              <w:top w:val="single" w:sz="8" w:space="0" w:color="000000"/>
              <w:left w:val="single" w:sz="8" w:space="0" w:color="000000"/>
              <w:bottom w:val="single" w:sz="8" w:space="0" w:color="000000"/>
              <w:right w:val="single" w:sz="8" w:space="0" w:color="000000"/>
            </w:tcBorders>
          </w:tcPr>
          <w:p>
            <w:pPr>
              <w:pStyle w:val="Normal"/>
              <w:ind w:left="720" w:hanging="0"/>
              <w:rPr>
                <w:rFonts w:ascii="Calibri" w:hAnsi="Calibri" w:asciiTheme="minorHAnsi" w:hAnsiTheme="minorHAnsi"/>
                <w:sz w:val="22"/>
                <w:szCs w:val="22"/>
              </w:rPr>
            </w:pPr>
            <w:r>
              <w:rPr>
                <w:rFonts w:ascii="Calibri" w:hAnsi="Calibri" w:asciiTheme="minorHAnsi" w:hAnsiTheme="minorHAnsi"/>
                <w:sz w:val="22"/>
                <w:szCs w:val="22"/>
              </w:rPr>
              <w:t>ATAT, Powershell Empire (original and BC-SECURITY fork), Veil Framework, Metasploit Framework, SSLScan, lbd, Bloodhound, DBD, Android Meterpreter, Asleap, HostAPD-WPE, Airgeddon, Nethunter, Nmap, Zmap, massscan, Trend Micro IMSVA &amp; OfficeScan, Microsoft TMG, Lancope, Exabeam, Tanium, Hashcat, John the Ripper, Medusa, THC Hydra, Reaver / Bully, WiFi Pineapple, BashBunny, USB Rubber Ducky, Ferret &amp; Hamster, driftnet, dsniff, Responder, C# exploit tools such as the Ghost Pack Suite, Imperva, Incapsula, Whitehat, Armitage / Cobalt Strike, Arachni, Security Onion, Metasploit Framework, Nexpose, W3AF, OWASP ZAP, Burp Suite, TripWire, Palo Alto NGFW, Cisco / Sourcefire FireAMP, SNORT, Sguil, Snorby, SQueRT, OSSEC, Kibana, Kenna, Alert Logic, Cylance, Qualys, McAfee Host Intrusion Prevention (MHIPS), Proventia/BlackIce/Real Secure Desktop Protector (RSDP), Comodo, &amp; many other firewall suites and Spyware/Ad-ware/Anti-virus packages including: AVG, Avast, MS Security Essentials, Eset NOD32, Trend Micro, Norton, McAfee, Spybot S&amp;D, TDSS Killer, Malware Bytes, BitDefender, etc., etc.</w:t>
            </w:r>
          </w:p>
        </w:tc>
      </w:tr>
      <w:tr>
        <w:trPr/>
        <w:tc>
          <w:tcPr>
            <w:tcW w:w="3058" w:type="dxa"/>
            <w:tcBorders>
              <w:top w:val="single" w:sz="8" w:space="0" w:color="000000"/>
              <w:left w:val="single" w:sz="8" w:space="0" w:color="000000"/>
              <w:bottom w:val="single" w:sz="8" w:space="0" w:color="000000"/>
              <w:right w:val="single" w:sz="8" w:space="0" w:color="000000"/>
            </w:tcBorders>
          </w:tcPr>
          <w:p>
            <w:pPr>
              <w:pStyle w:val="Normal"/>
              <w:rPr>
                <w:rFonts w:ascii="Arial" w:hAnsi="Arial" w:cs="Arial"/>
                <w:bCs/>
                <w:sz w:val="22"/>
              </w:rPr>
            </w:pPr>
            <w:r>
              <w:rPr>
                <w:rFonts w:cs="Arial" w:ascii="Arial" w:hAnsi="Arial"/>
                <w:bCs/>
                <w:sz w:val="22"/>
              </w:rPr>
              <w:t>Operating Systems</w:t>
            </w:r>
          </w:p>
        </w:tc>
        <w:tc>
          <w:tcPr>
            <w:tcW w:w="6931" w:type="dxa"/>
            <w:tcBorders>
              <w:top w:val="single" w:sz="8" w:space="0" w:color="000000"/>
              <w:left w:val="single" w:sz="8" w:space="0" w:color="000000"/>
              <w:bottom w:val="single" w:sz="8" w:space="0" w:color="000000"/>
              <w:right w:val="single" w:sz="8" w:space="0" w:color="000000"/>
            </w:tcBorders>
          </w:tcPr>
          <w:p>
            <w:pPr>
              <w:pStyle w:val="Normal"/>
              <w:ind w:left="720" w:hanging="0"/>
              <w:rPr>
                <w:rFonts w:ascii="Calibri" w:hAnsi="Calibri" w:asciiTheme="minorHAnsi" w:hAnsiTheme="minorHAnsi"/>
                <w:sz w:val="22"/>
                <w:szCs w:val="22"/>
              </w:rPr>
            </w:pPr>
            <w:r>
              <w:rPr>
                <w:rFonts w:ascii="Calibri" w:hAnsi="Calibri" w:asciiTheme="minorHAnsi" w:hAnsiTheme="minorHAnsi"/>
                <w:sz w:val="22"/>
                <w:szCs w:val="22"/>
              </w:rPr>
              <w:t>All Windows versions from Server 2000+, Many Linux Versions based on Debian, RHEL, and Gentoo including: RedHat Enterprise 9.0+, Ubuntu (All Versions), Fedora 12+, and Linux BackTrack 2+, Kali, ParrotOS, BackBox, Santoku, Mac OSX</w:t>
            </w:r>
          </w:p>
        </w:tc>
      </w:tr>
      <w:tr>
        <w:trPr/>
        <w:tc>
          <w:tcPr>
            <w:tcW w:w="3058" w:type="dxa"/>
            <w:tcBorders>
              <w:top w:val="single" w:sz="8" w:space="0" w:color="000000"/>
              <w:left w:val="single" w:sz="8" w:space="0" w:color="000000"/>
              <w:bottom w:val="single" w:sz="8" w:space="0" w:color="000000"/>
              <w:right w:val="single" w:sz="8" w:space="0" w:color="000000"/>
            </w:tcBorders>
          </w:tcPr>
          <w:p>
            <w:pPr>
              <w:pStyle w:val="Normal"/>
              <w:rPr>
                <w:rFonts w:ascii="Arial" w:hAnsi="Arial" w:cs="Arial"/>
                <w:b/>
                <w:b/>
                <w:bCs/>
                <w:sz w:val="22"/>
                <w:u w:val="single"/>
              </w:rPr>
            </w:pPr>
            <w:r>
              <w:rPr>
                <w:rFonts w:cs="Arial" w:ascii="Arial" w:hAnsi="Arial"/>
                <w:bCs/>
                <w:sz w:val="22"/>
              </w:rPr>
              <w:t>Software</w:t>
            </w:r>
          </w:p>
        </w:tc>
        <w:tc>
          <w:tcPr>
            <w:tcW w:w="6931" w:type="dxa"/>
            <w:tcBorders>
              <w:top w:val="single" w:sz="8" w:space="0" w:color="000000"/>
              <w:left w:val="single" w:sz="8" w:space="0" w:color="000000"/>
              <w:bottom w:val="single" w:sz="8" w:space="0" w:color="000000"/>
              <w:right w:val="single" w:sz="8" w:space="0" w:color="000000"/>
            </w:tcBorders>
          </w:tcPr>
          <w:p>
            <w:pPr>
              <w:pStyle w:val="Normal"/>
              <w:ind w:left="720" w:hanging="0"/>
              <w:rPr>
                <w:rFonts w:ascii="Arial" w:hAnsi="Arial" w:cs="Arial"/>
                <w:bCs/>
                <w:sz w:val="22"/>
              </w:rPr>
            </w:pPr>
            <w:r>
              <w:rPr>
                <w:rFonts w:ascii="Calibri" w:hAnsi="Calibri" w:asciiTheme="minorHAnsi" w:hAnsiTheme="minorHAnsi"/>
                <w:sz w:val="22"/>
                <w:szCs w:val="22"/>
              </w:rPr>
              <w:t>AWS, Docker, Awk, Sed, Grep, Windows Active Directory, Wireshark, Tcpdump, Splunk, Cisco, ServiceNow, VNC, RDP, Webex, Dame Ware, and NetMeeting, Logmein, Teamviewer, GoToMeeting, many remote software suites, Juniper Network Connect, SSL VPN, VSClient, iPassConnect, iPass Mobile Office Client V6, and Nortel Networks IPSec VPN clients, Mobi Control MDM, Sharepoint, etc., etc.</w:t>
            </w:r>
          </w:p>
        </w:tc>
      </w:tr>
    </w:tbl>
    <w:p>
      <w:pPr>
        <w:pStyle w:val="Normal"/>
        <w:rPr>
          <w:rFonts w:ascii="Calibri" w:hAnsi="Calibri"/>
          <w:b/>
          <w:b/>
          <w:sz w:val="22"/>
          <w:szCs w:val="22"/>
        </w:rPr>
      </w:pPr>
      <w:r>
        <w:rPr>
          <w:rFonts w:ascii="Calibri" w:hAnsi="Calibri"/>
          <w:b/>
          <w:sz w:val="22"/>
          <w:szCs w:val="22"/>
        </w:rPr>
      </w:r>
    </w:p>
    <w:p>
      <w:pPr>
        <w:pStyle w:val="Normal"/>
        <w:rPr>
          <w:rFonts w:ascii="Calibri" w:hAnsi="Calibri"/>
          <w:b/>
          <w:b/>
        </w:rPr>
      </w:pPr>
      <w:r>
        <w:rPr>
          <w:rFonts w:ascii="Calibri" w:hAnsi="Calibri"/>
          <w:b/>
        </w:rPr>
        <w:t>Skills Summary</w:t>
      </w:r>
    </w:p>
    <w:p>
      <w:pPr>
        <w:pStyle w:val="Normal"/>
        <w:rPr>
          <w:rFonts w:ascii="Calibri" w:hAnsi="Calibri"/>
          <w:sz w:val="22"/>
          <w:szCs w:val="22"/>
        </w:rPr>
      </w:pPr>
      <w:r>
        <w:rPr>
          <w:rFonts w:ascii="Calibri" w:hAnsi="Calibri"/>
          <w:sz w:val="22"/>
          <w:szCs w:val="22"/>
        </w:rPr>
      </w:r>
    </w:p>
    <w:p>
      <w:pPr>
        <w:pStyle w:val="ListParagraph"/>
        <w:numPr>
          <w:ilvl w:val="0"/>
          <w:numId w:val="10"/>
        </w:numPr>
        <w:rPr>
          <w:rFonts w:ascii="Calibri" w:hAnsi="Calibri"/>
          <w:sz w:val="22"/>
          <w:szCs w:val="22"/>
        </w:rPr>
      </w:pPr>
      <w:r>
        <w:rPr>
          <w:rFonts w:ascii="Calibri" w:hAnsi="Calibri"/>
          <w:sz w:val="22"/>
          <w:szCs w:val="22"/>
        </w:rPr>
        <w:t xml:space="preserve">Author of the Attack Team Automation Tool (ATAT) </w:t>
      </w:r>
      <w:hyperlink r:id="rId3">
        <w:r>
          <w:rPr>
            <w:rStyle w:val="InternetLink"/>
            <w:rFonts w:ascii="Calibri" w:hAnsi="Calibri"/>
            <w:sz w:val="22"/>
            <w:szCs w:val="22"/>
          </w:rPr>
          <w:t>https://github.com/ll3N1GmAll/ATAT</w:t>
        </w:r>
      </w:hyperlink>
      <w:r>
        <w:rPr>
          <w:rFonts w:ascii="Calibri" w:hAnsi="Calibri"/>
          <w:sz w:val="22"/>
          <w:szCs w:val="22"/>
        </w:rPr>
        <w:t xml:space="preserve"> </w:t>
      </w:r>
    </w:p>
    <w:p>
      <w:pPr>
        <w:pStyle w:val="ListParagraph"/>
        <w:numPr>
          <w:ilvl w:val="1"/>
          <w:numId w:val="10"/>
        </w:numPr>
        <w:rPr>
          <w:rFonts w:ascii="Calibri" w:hAnsi="Calibri"/>
          <w:sz w:val="22"/>
          <w:szCs w:val="22"/>
        </w:rPr>
      </w:pPr>
      <w:r>
        <w:rPr>
          <w:rFonts w:ascii="Calibri" w:hAnsi="Calibri"/>
          <w:sz w:val="22"/>
          <w:szCs w:val="22"/>
        </w:rPr>
        <w:t xml:space="preserve">Showmecon 2018 – </w:t>
      </w:r>
      <w:hyperlink r:id="rId4">
        <w:r>
          <w:rPr>
            <w:rStyle w:val="InternetLink"/>
            <w:rFonts w:ascii="Calibri" w:hAnsi="Calibri"/>
            <w:sz w:val="22"/>
            <w:szCs w:val="22"/>
          </w:rPr>
          <w:t>https://youtu.be/9r8-WeryaN8</w:t>
        </w:r>
      </w:hyperlink>
      <w:r>
        <w:rPr>
          <w:rFonts w:ascii="Calibri" w:hAnsi="Calibri"/>
          <w:sz w:val="22"/>
          <w:szCs w:val="22"/>
        </w:rPr>
        <w:t xml:space="preserve"> </w:t>
      </w:r>
    </w:p>
    <w:p>
      <w:pPr>
        <w:pStyle w:val="ListParagraph"/>
        <w:numPr>
          <w:ilvl w:val="0"/>
          <w:numId w:val="10"/>
        </w:numPr>
        <w:rPr>
          <w:rFonts w:ascii="Calibri" w:hAnsi="Calibri"/>
          <w:sz w:val="22"/>
          <w:szCs w:val="22"/>
        </w:rPr>
      </w:pPr>
      <w:r>
        <w:rPr>
          <w:rFonts w:ascii="Calibri" w:hAnsi="Calibri"/>
          <w:sz w:val="22"/>
          <w:szCs w:val="22"/>
        </w:rPr>
        <w:t>Designer of the ch0mps password auditing platform</w:t>
      </w:r>
    </w:p>
    <w:p>
      <w:pPr>
        <w:pStyle w:val="ListParagraph"/>
        <w:numPr>
          <w:ilvl w:val="1"/>
          <w:numId w:val="10"/>
        </w:numPr>
        <w:rPr>
          <w:rFonts w:ascii="Calibri" w:hAnsi="Calibri"/>
          <w:sz w:val="22"/>
          <w:szCs w:val="22"/>
        </w:rPr>
      </w:pPr>
      <w:r>
        <w:rPr>
          <w:rFonts w:ascii="Calibri" w:hAnsi="Calibri"/>
          <w:sz w:val="22"/>
          <w:szCs w:val="22"/>
        </w:rPr>
        <w:t xml:space="preserve">Showmecon 2019 – </w:t>
      </w:r>
      <w:hyperlink r:id="rId5">
        <w:r>
          <w:rPr>
            <w:rStyle w:val="InternetLink"/>
            <w:rFonts w:ascii="Calibri" w:hAnsi="Calibri"/>
            <w:sz w:val="22"/>
            <w:szCs w:val="22"/>
          </w:rPr>
          <w:t>https://youtu.be/R--w84fdytg</w:t>
        </w:r>
      </w:hyperlink>
      <w:r>
        <w:rPr>
          <w:rFonts w:ascii="Calibri" w:hAnsi="Calibri"/>
          <w:sz w:val="22"/>
          <w:szCs w:val="22"/>
        </w:rPr>
        <w:t xml:space="preserve">  OR </w:t>
      </w:r>
      <w:hyperlink r:id="rId6">
        <w:r>
          <w:rPr>
            <w:rStyle w:val="InternetLink"/>
            <w:rFonts w:ascii="Calibri" w:hAnsi="Calibri"/>
            <w:sz w:val="22"/>
            <w:szCs w:val="22"/>
          </w:rPr>
          <w:t>https://youtu.be/Jw2141v6bk0</w:t>
        </w:r>
      </w:hyperlink>
      <w:r>
        <w:rPr>
          <w:rFonts w:ascii="Calibri" w:hAnsi="Calibri"/>
          <w:sz w:val="22"/>
          <w:szCs w:val="22"/>
        </w:rPr>
        <w:t xml:space="preserve"> </w:t>
      </w:r>
    </w:p>
    <w:p>
      <w:pPr>
        <w:pStyle w:val="ListParagraph"/>
        <w:numPr>
          <w:ilvl w:val="0"/>
          <w:numId w:val="10"/>
        </w:numPr>
        <w:rPr>
          <w:rFonts w:ascii="Calibri" w:hAnsi="Calibri"/>
          <w:sz w:val="22"/>
          <w:szCs w:val="22"/>
        </w:rPr>
      </w:pPr>
      <w:r>
        <w:rPr>
          <w:rFonts w:ascii="Calibri" w:hAnsi="Calibri"/>
          <w:sz w:val="22"/>
          <w:szCs w:val="22"/>
        </w:rPr>
        <w:t>Passionate about security and finding new ways to break into systems as well as defend them</w:t>
      </w:r>
    </w:p>
    <w:p>
      <w:pPr>
        <w:pStyle w:val="ListParagraph"/>
        <w:numPr>
          <w:ilvl w:val="0"/>
          <w:numId w:val="10"/>
        </w:numPr>
        <w:rPr>
          <w:rFonts w:ascii="Calibri" w:hAnsi="Calibri"/>
          <w:sz w:val="22"/>
          <w:szCs w:val="22"/>
        </w:rPr>
      </w:pPr>
      <w:r>
        <w:rPr>
          <w:rFonts w:ascii="Calibri" w:hAnsi="Calibri"/>
          <w:sz w:val="22"/>
          <w:szCs w:val="22"/>
        </w:rPr>
        <w:t>Proficiency in application vulnerability assessment tools</w:t>
      </w:r>
    </w:p>
    <w:p>
      <w:pPr>
        <w:pStyle w:val="ListParagraph"/>
        <w:numPr>
          <w:ilvl w:val="0"/>
          <w:numId w:val="10"/>
        </w:numPr>
        <w:rPr>
          <w:rFonts w:ascii="Calibri" w:hAnsi="Calibri"/>
          <w:sz w:val="22"/>
          <w:szCs w:val="22"/>
        </w:rPr>
      </w:pPr>
      <w:r>
        <w:rPr>
          <w:rFonts w:ascii="Calibri" w:hAnsi="Calibri"/>
          <w:sz w:val="22"/>
          <w:szCs w:val="22"/>
        </w:rPr>
        <w:t>Proficiency in network and server assessment tools</w:t>
      </w:r>
    </w:p>
    <w:p>
      <w:pPr>
        <w:pStyle w:val="ListParagraph"/>
        <w:numPr>
          <w:ilvl w:val="0"/>
          <w:numId w:val="10"/>
        </w:numPr>
        <w:rPr>
          <w:rFonts w:ascii="Calibri" w:hAnsi="Calibri"/>
          <w:sz w:val="22"/>
          <w:szCs w:val="22"/>
        </w:rPr>
      </w:pPr>
      <w:r>
        <w:rPr>
          <w:rFonts w:ascii="Calibri" w:hAnsi="Calibri"/>
          <w:sz w:val="22"/>
          <w:szCs w:val="22"/>
        </w:rPr>
        <w:t>Coding/scripting experience in python, powershell, bash, php, java, perl, go, C#, and C</w:t>
      </w:r>
    </w:p>
    <w:p>
      <w:pPr>
        <w:pStyle w:val="ListParagraph"/>
        <w:numPr>
          <w:ilvl w:val="1"/>
          <w:numId w:val="10"/>
        </w:numPr>
        <w:rPr>
          <w:rFonts w:ascii="Calibri" w:hAnsi="Calibri"/>
          <w:sz w:val="22"/>
          <w:szCs w:val="22"/>
        </w:rPr>
      </w:pPr>
      <w:r>
        <w:rPr>
          <w:rFonts w:ascii="Calibri" w:hAnsi="Calibri"/>
          <w:sz w:val="22"/>
          <w:szCs w:val="22"/>
        </w:rPr>
        <w:t xml:space="preserve">Sample projects can be viewed at </w:t>
      </w:r>
      <w:hyperlink r:id="rId7">
        <w:r>
          <w:rPr>
            <w:rStyle w:val="InternetLink"/>
            <w:rFonts w:ascii="Calibri" w:hAnsi="Calibri"/>
            <w:sz w:val="22"/>
            <w:szCs w:val="22"/>
          </w:rPr>
          <w:t>https://github.com/ll3N1GmAll</w:t>
        </w:r>
      </w:hyperlink>
      <w:r>
        <w:rPr>
          <w:rFonts w:ascii="Calibri" w:hAnsi="Calibri"/>
          <w:sz w:val="22"/>
          <w:szCs w:val="22"/>
        </w:rPr>
        <w:t xml:space="preserve"> OR </w:t>
      </w:r>
      <w:hyperlink r:id="rId8">
        <w:r>
          <w:rPr>
            <w:rStyle w:val="InternetLink"/>
            <w:rFonts w:ascii="Calibri" w:hAnsi="Calibri"/>
            <w:sz w:val="22"/>
            <w:szCs w:val="22"/>
          </w:rPr>
          <w:t>https://gitlab.com/ll3N1GmAll</w:t>
        </w:r>
      </w:hyperlink>
      <w:r>
        <w:rPr>
          <w:rFonts w:ascii="Calibri" w:hAnsi="Calibri"/>
          <w:sz w:val="22"/>
          <w:szCs w:val="22"/>
        </w:rPr>
        <w:t xml:space="preserve"> </w:t>
      </w:r>
    </w:p>
    <w:p>
      <w:pPr>
        <w:pStyle w:val="ListParagraph"/>
        <w:numPr>
          <w:ilvl w:val="0"/>
          <w:numId w:val="10"/>
        </w:numPr>
        <w:rPr>
          <w:rFonts w:ascii="Calibri" w:hAnsi="Calibri"/>
          <w:sz w:val="22"/>
          <w:szCs w:val="22"/>
        </w:rPr>
      </w:pPr>
      <w:r>
        <w:rPr>
          <w:rFonts w:ascii="Calibri" w:hAnsi="Calibri"/>
          <w:sz w:val="22"/>
          <w:szCs w:val="22"/>
        </w:rPr>
        <w:t>Strong analytical and problem solving skills focusing on new and inventive ways in</w:t>
      </w:r>
    </w:p>
    <w:p>
      <w:pPr>
        <w:pStyle w:val="ListParagraph"/>
        <w:numPr>
          <w:ilvl w:val="0"/>
          <w:numId w:val="10"/>
        </w:numPr>
        <w:rPr>
          <w:rFonts w:ascii="Calibri" w:hAnsi="Calibri"/>
          <w:sz w:val="22"/>
          <w:szCs w:val="22"/>
        </w:rPr>
      </w:pPr>
      <w:r>
        <w:rPr>
          <w:rFonts w:ascii="Calibri" w:hAnsi="Calibri"/>
          <w:sz w:val="22"/>
          <w:szCs w:val="22"/>
        </w:rPr>
        <w:t>Proficiency in manual and automated techniques for penetration testing and executing vulnerability assessments</w:t>
      </w:r>
    </w:p>
    <w:p>
      <w:pPr>
        <w:pStyle w:val="ListParagraph"/>
        <w:numPr>
          <w:ilvl w:val="0"/>
          <w:numId w:val="10"/>
        </w:numPr>
        <w:rPr>
          <w:rFonts w:ascii="Calibri" w:hAnsi="Calibri"/>
          <w:sz w:val="22"/>
          <w:szCs w:val="22"/>
        </w:rPr>
      </w:pPr>
      <w:r>
        <w:rPr>
          <w:rFonts w:ascii="Calibri" w:hAnsi="Calibri"/>
          <w:sz w:val="22"/>
          <w:szCs w:val="22"/>
        </w:rPr>
        <w:t>Ability to analyze vulnerabilities, appropriately characterize threats, and provide remediation advice</w:t>
      </w:r>
    </w:p>
    <w:p>
      <w:pPr>
        <w:pStyle w:val="ListParagraph"/>
        <w:numPr>
          <w:ilvl w:val="0"/>
          <w:numId w:val="10"/>
        </w:numPr>
        <w:rPr>
          <w:rFonts w:ascii="Calibri" w:hAnsi="Calibri"/>
          <w:sz w:val="22"/>
          <w:szCs w:val="22"/>
        </w:rPr>
      </w:pPr>
      <w:r>
        <w:rPr>
          <w:rFonts w:ascii="Calibri" w:hAnsi="Calibri"/>
          <w:sz w:val="22"/>
          <w:szCs w:val="22"/>
        </w:rPr>
        <w:t>Understanding of core Internet protocols</w:t>
      </w:r>
    </w:p>
    <w:p>
      <w:pPr>
        <w:pStyle w:val="ListParagraph"/>
        <w:numPr>
          <w:ilvl w:val="0"/>
          <w:numId w:val="10"/>
        </w:numPr>
        <w:rPr>
          <w:rFonts w:ascii="Calibri" w:hAnsi="Calibri"/>
          <w:sz w:val="22"/>
          <w:szCs w:val="22"/>
        </w:rPr>
      </w:pPr>
      <w:r>
        <w:rPr>
          <w:rFonts w:ascii="Calibri" w:hAnsi="Calibri"/>
          <w:sz w:val="22"/>
          <w:szCs w:val="22"/>
        </w:rPr>
        <w:t>Understanding of encryption fundamentals (symmetric/asymmetric, CBC operations, AES, etc.)</w:t>
      </w:r>
    </w:p>
    <w:p>
      <w:pPr>
        <w:pStyle w:val="ListParagraph"/>
        <w:numPr>
          <w:ilvl w:val="0"/>
          <w:numId w:val="10"/>
        </w:numPr>
        <w:rPr>
          <w:rFonts w:ascii="Calibri" w:hAnsi="Calibri"/>
          <w:sz w:val="22"/>
          <w:szCs w:val="22"/>
        </w:rPr>
      </w:pPr>
      <w:r>
        <w:rPr>
          <w:rFonts w:ascii="Calibri" w:hAnsi="Calibri"/>
          <w:sz w:val="22"/>
          <w:szCs w:val="22"/>
        </w:rPr>
        <w:t>Strong oral and written communication skills, including a demonstrated ability to prepare documentation and presentations for technical and non-technical audiences</w:t>
      </w:r>
    </w:p>
    <w:p>
      <w:pPr>
        <w:pStyle w:val="Normal"/>
        <w:rPr>
          <w:rFonts w:ascii="Calibri" w:hAnsi="Calibri"/>
          <w:sz w:val="22"/>
          <w:szCs w:val="22"/>
        </w:rPr>
      </w:pPr>
      <w:r>
        <w:rPr>
          <w:rFonts w:ascii="Calibri" w:hAnsi="Calibri"/>
          <w:sz w:val="22"/>
          <w:szCs w:val="22"/>
        </w:rPr>
      </w:r>
    </w:p>
    <w:p>
      <w:pPr>
        <w:pStyle w:val="Normal"/>
        <w:rPr>
          <w:rFonts w:ascii="Calibri" w:hAnsi="Calibri"/>
          <w:b/>
          <w:b/>
          <w:bCs/>
        </w:rPr>
      </w:pPr>
      <w:r>
        <w:rPr>
          <w:rFonts w:ascii="Calibri" w:hAnsi="Calibri"/>
          <w:b/>
          <w:bCs/>
        </w:rPr>
        <w:t xml:space="preserve">Technical Skills </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 xml:space="preserve">An accomplished professional with excellent communication skills: visual, oral and written and excellent at multitasking </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Wide ranging experience in both computer hardware and software</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Professional experience in computing security since 2007</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Threat modeling</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Advanced skills in:</w:t>
      </w:r>
    </w:p>
    <w:p>
      <w:pPr>
        <w:pStyle w:val="Normal"/>
        <w:numPr>
          <w:ilvl w:val="1"/>
          <w:numId w:val="4"/>
        </w:numPr>
        <w:rPr>
          <w:rFonts w:ascii="Calibri" w:hAnsi="Calibri" w:asciiTheme="minorHAnsi" w:hAnsiTheme="minorHAnsi"/>
          <w:sz w:val="22"/>
          <w:szCs w:val="22"/>
        </w:rPr>
      </w:pPr>
      <w:r>
        <w:rPr>
          <w:rFonts w:ascii="Calibri" w:hAnsi="Calibri" w:asciiTheme="minorHAnsi" w:hAnsiTheme="minorHAnsi"/>
          <w:sz w:val="22"/>
          <w:szCs w:val="22"/>
        </w:rPr>
        <w:t>Network security auditing</w:t>
      </w:r>
    </w:p>
    <w:p>
      <w:pPr>
        <w:pStyle w:val="Normal"/>
        <w:numPr>
          <w:ilvl w:val="1"/>
          <w:numId w:val="4"/>
        </w:numPr>
        <w:rPr>
          <w:rFonts w:ascii="Calibri" w:hAnsi="Calibri" w:asciiTheme="minorHAnsi" w:hAnsiTheme="minorHAnsi"/>
          <w:sz w:val="22"/>
          <w:szCs w:val="22"/>
        </w:rPr>
      </w:pPr>
      <w:r>
        <w:rPr>
          <w:rFonts w:ascii="Calibri" w:hAnsi="Calibri" w:asciiTheme="minorHAnsi" w:hAnsiTheme="minorHAnsi"/>
          <w:sz w:val="22"/>
          <w:szCs w:val="22"/>
        </w:rPr>
        <w:t>Penetration testing</w:t>
      </w:r>
    </w:p>
    <w:p>
      <w:pPr>
        <w:pStyle w:val="Normal"/>
        <w:numPr>
          <w:ilvl w:val="1"/>
          <w:numId w:val="4"/>
        </w:numPr>
        <w:rPr>
          <w:rFonts w:ascii="Calibri" w:hAnsi="Calibri" w:asciiTheme="minorHAnsi" w:hAnsiTheme="minorHAnsi"/>
          <w:sz w:val="22"/>
          <w:szCs w:val="22"/>
        </w:rPr>
      </w:pPr>
      <w:r>
        <w:rPr>
          <w:rFonts w:ascii="Calibri" w:hAnsi="Calibri" w:asciiTheme="minorHAnsi" w:hAnsiTheme="minorHAnsi"/>
          <w:sz w:val="22"/>
          <w:szCs w:val="22"/>
        </w:rPr>
        <w:t>Security engineering/architecture</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A strong grasp of network &amp; wireless communications including:</w:t>
      </w:r>
    </w:p>
    <w:p>
      <w:pPr>
        <w:pStyle w:val="Normal"/>
        <w:numPr>
          <w:ilvl w:val="0"/>
          <w:numId w:val="4"/>
        </w:numPr>
        <w:ind w:left="1418" w:hanging="360"/>
        <w:rPr>
          <w:rFonts w:ascii="Calibri" w:hAnsi="Calibri" w:asciiTheme="minorHAnsi" w:hAnsiTheme="minorHAnsi"/>
          <w:sz w:val="22"/>
          <w:szCs w:val="22"/>
        </w:rPr>
      </w:pPr>
      <w:r>
        <w:rPr>
          <w:rFonts w:ascii="Calibri" w:hAnsi="Calibri" w:asciiTheme="minorHAnsi" w:hAnsiTheme="minorHAnsi"/>
          <w:sz w:val="22"/>
          <w:szCs w:val="22"/>
        </w:rPr>
        <w:t xml:space="preserve">OSI model </w:t>
      </w:r>
    </w:p>
    <w:p>
      <w:pPr>
        <w:pStyle w:val="Normal"/>
        <w:numPr>
          <w:ilvl w:val="0"/>
          <w:numId w:val="4"/>
        </w:numPr>
        <w:ind w:left="1418" w:hanging="360"/>
        <w:rPr>
          <w:rFonts w:ascii="Calibri" w:hAnsi="Calibri" w:asciiTheme="minorHAnsi" w:hAnsiTheme="minorHAnsi"/>
          <w:sz w:val="22"/>
          <w:szCs w:val="22"/>
        </w:rPr>
      </w:pPr>
      <w:r>
        <w:rPr>
          <w:rFonts w:ascii="Calibri" w:hAnsi="Calibri" w:asciiTheme="minorHAnsi" w:hAnsiTheme="minorHAnsi"/>
          <w:sz w:val="22"/>
          <w:szCs w:val="22"/>
        </w:rPr>
        <w:t xml:space="preserve">encryption protocols </w:t>
      </w:r>
    </w:p>
    <w:p>
      <w:pPr>
        <w:pStyle w:val="Normal"/>
        <w:numPr>
          <w:ilvl w:val="0"/>
          <w:numId w:val="4"/>
        </w:numPr>
        <w:ind w:left="1418" w:hanging="360"/>
        <w:rPr>
          <w:rFonts w:ascii="Calibri" w:hAnsi="Calibri" w:asciiTheme="minorHAnsi" w:hAnsiTheme="minorHAnsi"/>
          <w:sz w:val="22"/>
          <w:szCs w:val="22"/>
        </w:rPr>
      </w:pPr>
      <w:r>
        <w:rPr>
          <w:rFonts w:ascii="Calibri" w:hAnsi="Calibri" w:asciiTheme="minorHAnsi" w:hAnsiTheme="minorHAnsi"/>
          <w:sz w:val="22"/>
          <w:szCs w:val="22"/>
        </w:rPr>
        <w:t xml:space="preserve">VPN networks </w:t>
      </w:r>
    </w:p>
    <w:p>
      <w:pPr>
        <w:pStyle w:val="Normal"/>
        <w:numPr>
          <w:ilvl w:val="0"/>
          <w:numId w:val="4"/>
        </w:numPr>
        <w:ind w:left="1418" w:hanging="360"/>
        <w:rPr>
          <w:rFonts w:ascii="Calibri" w:hAnsi="Calibri" w:asciiTheme="minorHAnsi" w:hAnsiTheme="minorHAnsi"/>
          <w:sz w:val="22"/>
          <w:szCs w:val="22"/>
        </w:rPr>
      </w:pPr>
      <w:r>
        <w:rPr>
          <w:rFonts w:ascii="Calibri" w:hAnsi="Calibri" w:asciiTheme="minorHAnsi" w:hAnsiTheme="minorHAnsi"/>
          <w:sz w:val="22"/>
          <w:szCs w:val="22"/>
        </w:rPr>
        <w:t>Enterprise authentication of many types</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Proficient with Blackberry exchange server including Blackberry encryption, setup, and troubleshooting</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Android OS</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Code review</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A novice programmer with experience in Visual Basic, VBScript, Javascript, Python, C, and HTML</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Automating tasks via scripting</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Penetration Testing</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Wired &amp; wireless networking &amp; security</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VPN connectivity</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PCI-DSS, SOX, HIPAA</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Vulnerability assessments</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TCP/IP protocols</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General hardware/software troubleshooting</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DNS</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DHCP</w:t>
      </w:r>
    </w:p>
    <w:p>
      <w:pPr>
        <w:pStyle w:val="Normal"/>
        <w:numPr>
          <w:ilvl w:val="0"/>
          <w:numId w:val="4"/>
        </w:numPr>
        <w:rPr>
          <w:rFonts w:ascii="Calibri" w:hAnsi="Calibri" w:asciiTheme="minorHAnsi" w:hAnsiTheme="minorHAnsi"/>
          <w:sz w:val="22"/>
          <w:szCs w:val="22"/>
        </w:rPr>
      </w:pPr>
      <w:r>
        <w:rPr>
          <w:rFonts w:ascii="Calibri" w:hAnsi="Calibri" w:asciiTheme="minorHAnsi" w:hAnsiTheme="minorHAnsi"/>
          <w:sz w:val="22"/>
          <w:szCs w:val="22"/>
        </w:rPr>
        <w:t>Proxies</w:t>
      </w:r>
    </w:p>
    <w:p>
      <w:pPr>
        <w:pStyle w:val="Normal"/>
        <w:rPr>
          <w:rFonts w:ascii="Calibri" w:hAnsi="Calibri"/>
          <w:b/>
          <w:b/>
          <w:bCs/>
        </w:rPr>
      </w:pPr>
      <w:r>
        <w:rPr>
          <w:rFonts w:ascii="Calibri" w:hAnsi="Calibri"/>
          <w:b/>
          <w:bCs/>
        </w:rPr>
      </w:r>
    </w:p>
    <w:p>
      <w:pPr>
        <w:pStyle w:val="Normal"/>
        <w:rPr>
          <w:rFonts w:ascii="Calibri" w:hAnsi="Calibri"/>
          <w:b/>
          <w:b/>
          <w:bCs/>
        </w:rPr>
      </w:pPr>
      <w:r>
        <w:rPr>
          <w:rFonts w:ascii="Calibri" w:hAnsi="Calibri"/>
          <w:b/>
          <w:bCs/>
        </w:rPr>
      </w:r>
    </w:p>
    <w:p>
      <w:pPr>
        <w:pStyle w:val="Normal"/>
        <w:rPr>
          <w:rFonts w:ascii="Calibri" w:hAnsi="Calibri"/>
          <w:b/>
          <w:b/>
          <w:bCs/>
        </w:rPr>
      </w:pPr>
      <w:r>
        <w:rPr>
          <w:rFonts w:ascii="Calibri" w:hAnsi="Calibri"/>
          <w:b/>
          <w:bCs/>
        </w:rPr>
      </w:r>
    </w:p>
    <w:p>
      <w:pPr>
        <w:pStyle w:val="Normal"/>
        <w:rPr>
          <w:rFonts w:ascii="Calibri" w:hAnsi="Calibri"/>
          <w:b/>
          <w:b/>
          <w:bCs/>
        </w:rPr>
      </w:pPr>
      <w:r>
        <w:rPr>
          <w:rFonts w:ascii="Calibri" w:hAnsi="Calibri"/>
          <w:b/>
          <w:bCs/>
        </w:rPr>
      </w:r>
    </w:p>
    <w:p>
      <w:pPr>
        <w:pStyle w:val="Normal"/>
        <w:rPr>
          <w:rFonts w:ascii="Calibri" w:hAnsi="Calibri"/>
          <w:b/>
          <w:b/>
          <w:bCs/>
        </w:rPr>
      </w:pPr>
      <w:r>
        <w:rPr>
          <w:rFonts w:ascii="Calibri" w:hAnsi="Calibri"/>
          <w:b/>
          <w:bCs/>
        </w:rPr>
      </w:r>
    </w:p>
    <w:p>
      <w:pPr>
        <w:pStyle w:val="Normal"/>
        <w:rPr>
          <w:rFonts w:ascii="Calibri" w:hAnsi="Calibri"/>
          <w:b/>
          <w:b/>
          <w:bCs/>
        </w:rPr>
      </w:pPr>
      <w:r>
        <w:rPr>
          <w:rFonts w:ascii="Calibri" w:hAnsi="Calibri"/>
          <w:b/>
          <w:bCs/>
        </w:rPr>
        <w:t>Work Experience</w:t>
      </w:r>
    </w:p>
    <w:p>
      <w:pPr>
        <w:pStyle w:val="Normal"/>
        <w:rPr>
          <w:rFonts w:ascii="Calibri" w:hAnsi="Calibri"/>
          <w:b/>
          <w:b/>
          <w:bCs/>
        </w:rPr>
      </w:pPr>
      <w:r>
        <w:rPr>
          <w:rFonts w:ascii="Calibri" w:hAnsi="Calibri"/>
          <w:b/>
          <w:bCs/>
        </w:rPr>
      </w:r>
    </w:p>
    <w:p>
      <w:pPr>
        <w:pStyle w:val="Heading4"/>
        <w:spacing w:before="280" w:after="280"/>
        <w:rPr>
          <w:rFonts w:ascii="Calibri" w:hAnsi="Calibri"/>
          <w:sz w:val="22"/>
          <w:szCs w:val="22"/>
        </w:rPr>
      </w:pPr>
      <w:r>
        <w:rPr>
          <w:rFonts w:ascii="Calibri" w:hAnsi="Calibri"/>
          <w:sz w:val="22"/>
          <w:szCs w:val="22"/>
        </w:rPr>
        <w:t xml:space="preserve"> </w:t>
      </w:r>
      <w:r>
        <w:rPr>
          <w:rFonts w:ascii="Calibri" w:hAnsi="Calibri"/>
          <w:sz w:val="22"/>
          <w:szCs w:val="22"/>
        </w:rPr>
        <w:t>Ethical Hacker / Senior GRC Consultant</w:t>
      </w:r>
    </w:p>
    <w:p>
      <w:pPr>
        <w:pStyle w:val="Normal"/>
        <w:rPr>
          <w:rFonts w:ascii="Calibri" w:hAnsi="Calibri" w:eastAsia="SimSun" w:cs="Tahoma"/>
          <w:b/>
          <w:b/>
          <w:bCs/>
          <w:i/>
          <w:i/>
          <w:kern w:val="2"/>
          <w:sz w:val="22"/>
          <w:szCs w:val="22"/>
          <w:lang w:eastAsia="hi-IN" w:bidi="hi-IN"/>
        </w:rPr>
      </w:pPr>
      <w:r>
        <w:rPr>
          <w:rStyle w:val="Experiencedatelocale"/>
          <w:rFonts w:eastAsia="SimSun" w:cs="Tahoma" w:ascii="Calibri" w:hAnsi="Calibri"/>
          <w:b/>
          <w:bCs/>
          <w:i/>
          <w:kern w:val="2"/>
          <w:sz w:val="22"/>
          <w:szCs w:val="22"/>
          <w:lang w:eastAsia="hi-IN" w:bidi="hi-IN"/>
        </w:rPr>
        <w:t>&lt;private&gt;</w:t>
      </w:r>
    </w:p>
    <w:p>
      <w:pPr>
        <w:pStyle w:val="Normal"/>
        <w:rPr>
          <w:rStyle w:val="Locality"/>
          <w:rFonts w:ascii="Calibri" w:hAnsi="Calibri"/>
          <w:sz w:val="22"/>
          <w:szCs w:val="22"/>
        </w:rPr>
      </w:pPr>
      <w:r>
        <w:rPr>
          <w:rStyle w:val="Experiencedatelocale"/>
          <w:rFonts w:ascii="Calibri" w:hAnsi="Calibri"/>
          <w:sz w:val="22"/>
          <w:szCs w:val="22"/>
        </w:rPr>
        <w:t xml:space="preserve">September 2019 – Present </w:t>
      </w:r>
      <w:r>
        <w:rPr>
          <w:rStyle w:val="Locality"/>
          <w:rFonts w:ascii="Calibri" w:hAnsi="Calibri"/>
          <w:sz w:val="22"/>
          <w:szCs w:val="22"/>
        </w:rPr>
        <w:t>Saint Charles, MO</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Perform internal and external penetration tests against client web applications, network infrastructure, Windows, *nix variants, and Android to discover and exploit vulnerabilities</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Create comprehensive and accurate penetration testing reports with recommendations for appropriate remediation</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 xml:space="preserve"> </w:t>
      </w:r>
      <w:r>
        <w:rPr>
          <w:rFonts w:ascii="Calibri" w:hAnsi="Calibri"/>
          <w:sz w:val="22"/>
          <w:szCs w:val="22"/>
        </w:rPr>
        <w:t>Collaborate with platform owners in a consultative manner to work toward remediation of the issues identified in testing</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Develop scripts, tools, and methodologies to enhance the penetration testing processes &amp; overall security posture</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Develop and maintain the penetration testing team’s processes and documentation</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Perform regular maintenance of documentation and provide process improvements to the penetration testing processes on a regular basis</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 xml:space="preserve">Perform well known and proof of concept exploitation techniques </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Create new chained methods for the exploitation and post exploitation process to better illustrate the value of identified vulnerabilities</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Provided findings to client leadership and aid in the appropriate prioritization of what is discovered</w:t>
      </w:r>
    </w:p>
    <w:p>
      <w:pPr>
        <w:pStyle w:val="Description"/>
        <w:numPr>
          <w:ilvl w:val="0"/>
          <w:numId w:val="6"/>
        </w:numPr>
        <w:spacing w:beforeAutospacing="0" w:before="0" w:afterAutospacing="0" w:after="0"/>
        <w:rPr>
          <w:rFonts w:ascii="Calibri" w:hAnsi="Calibri"/>
          <w:b/>
          <w:b/>
          <w:bCs/>
        </w:rPr>
      </w:pPr>
      <w:r>
        <w:rPr>
          <w:rFonts w:ascii="Calibri" w:hAnsi="Calibri"/>
          <w:sz w:val="22"/>
          <w:szCs w:val="22"/>
        </w:rPr>
        <w:t>Provide a better understanding of the risk and financial impact associated with each finding in terms that are meaningful to our client’s senior leadership</w:t>
      </w:r>
    </w:p>
    <w:p>
      <w:pPr>
        <w:pStyle w:val="Heading4"/>
        <w:spacing w:before="280" w:after="280"/>
        <w:rPr>
          <w:rFonts w:ascii="Calibri" w:hAnsi="Calibri"/>
          <w:sz w:val="22"/>
          <w:szCs w:val="22"/>
        </w:rPr>
      </w:pPr>
      <w:r>
        <w:rPr>
          <w:rFonts w:ascii="Calibri" w:hAnsi="Calibri"/>
          <w:sz w:val="22"/>
          <w:szCs w:val="22"/>
        </w:rPr>
      </w:r>
    </w:p>
    <w:p>
      <w:pPr>
        <w:pStyle w:val="Heading4"/>
        <w:spacing w:before="280" w:after="280"/>
        <w:rPr>
          <w:rFonts w:ascii="Calibri" w:hAnsi="Calibri"/>
          <w:sz w:val="22"/>
          <w:szCs w:val="22"/>
        </w:rPr>
      </w:pPr>
      <w:r>
        <w:rPr>
          <w:rFonts w:ascii="Calibri" w:hAnsi="Calibri"/>
          <w:sz w:val="22"/>
          <w:szCs w:val="22"/>
        </w:rPr>
        <w:t>Information Security Architect – Red Team Lead</w:t>
      </w:r>
    </w:p>
    <w:p>
      <w:pPr>
        <w:pStyle w:val="Normal"/>
        <w:rPr>
          <w:rFonts w:ascii="Calibri" w:hAnsi="Calibri" w:eastAsia="SimSun" w:cs="Tahoma"/>
          <w:b/>
          <w:b/>
          <w:bCs/>
          <w:i/>
          <w:i/>
          <w:kern w:val="2"/>
          <w:sz w:val="22"/>
          <w:szCs w:val="22"/>
          <w:lang w:eastAsia="hi-IN" w:bidi="hi-IN"/>
        </w:rPr>
      </w:pPr>
      <w:r>
        <w:rPr>
          <w:rStyle w:val="Experiencedatelocale"/>
          <w:rFonts w:eastAsia="SimSun" w:cs="Tahoma" w:ascii="Calibri" w:hAnsi="Calibri"/>
          <w:b/>
          <w:bCs/>
          <w:i/>
          <w:kern w:val="2"/>
          <w:sz w:val="22"/>
          <w:szCs w:val="22"/>
          <w:lang w:eastAsia="hi-IN" w:bidi="hi-IN"/>
        </w:rPr>
        <w:t>&lt;private&gt;</w:t>
      </w:r>
    </w:p>
    <w:p>
      <w:pPr>
        <w:pStyle w:val="Normal"/>
        <w:rPr>
          <w:rStyle w:val="Experiencedatelocale"/>
          <w:rFonts w:ascii="Calibri" w:hAnsi="Calibri"/>
          <w:sz w:val="22"/>
          <w:szCs w:val="22"/>
        </w:rPr>
      </w:pPr>
      <w:r>
        <w:rPr>
          <w:rStyle w:val="Experiencedatelocale"/>
          <w:rFonts w:ascii="Calibri" w:hAnsi="Calibri"/>
          <w:sz w:val="22"/>
          <w:szCs w:val="22"/>
        </w:rPr>
        <w:t xml:space="preserve">May 2019 – Present </w:t>
      </w:r>
      <w:r>
        <w:rPr>
          <w:rStyle w:val="Locality"/>
          <w:rFonts w:ascii="Calibri" w:hAnsi="Calibri"/>
          <w:sz w:val="22"/>
          <w:szCs w:val="22"/>
        </w:rPr>
        <w:t>Saint Louis, MO</w:t>
      </w:r>
    </w:p>
    <w:p>
      <w:pPr>
        <w:pStyle w:val="ListParagraph"/>
        <w:numPr>
          <w:ilvl w:val="0"/>
          <w:numId w:val="11"/>
        </w:numPr>
        <w:rPr>
          <w:rFonts w:ascii="Calibri" w:hAnsi="Calibri" w:asciiTheme="minorHAnsi" w:hAnsiTheme="minorHAnsi"/>
          <w:b/>
          <w:b/>
          <w:bCs/>
          <w:sz w:val="22"/>
          <w:szCs w:val="22"/>
        </w:rPr>
      </w:pPr>
      <w:r>
        <w:rPr>
          <w:rFonts w:ascii="Calibri" w:hAnsi="Calibri" w:asciiTheme="minorHAnsi" w:hAnsiTheme="minorHAnsi"/>
          <w:sz w:val="22"/>
          <w:szCs w:val="22"/>
        </w:rPr>
        <w:t>SSDLC Security Architecture projects responsible for security requirements, architecture design, SAST and DAST scan reviews in support of GDPR</w:t>
      </w:r>
    </w:p>
    <w:p>
      <w:pPr>
        <w:pStyle w:val="ListParagraph"/>
        <w:numPr>
          <w:ilvl w:val="0"/>
          <w:numId w:val="11"/>
        </w:numPr>
        <w:rPr>
          <w:rFonts w:ascii="Calibri" w:hAnsi="Calibri" w:asciiTheme="minorHAnsi" w:hAnsiTheme="minorHAnsi"/>
          <w:b/>
          <w:b/>
          <w:bCs/>
          <w:sz w:val="22"/>
          <w:szCs w:val="22"/>
        </w:rPr>
      </w:pPr>
      <w:r>
        <w:rPr>
          <w:rFonts w:ascii="Calibri" w:hAnsi="Calibri" w:asciiTheme="minorHAnsi" w:hAnsiTheme="minorHAnsi"/>
          <w:sz w:val="22"/>
          <w:szCs w:val="22"/>
        </w:rPr>
        <w:t>Perform and lead web application, API endpoint, and cloud environment penetration testing, remediation testing and vulnerability scans</w:t>
      </w:r>
    </w:p>
    <w:p>
      <w:pPr>
        <w:pStyle w:val="ListParagraph"/>
        <w:numPr>
          <w:ilvl w:val="0"/>
          <w:numId w:val="11"/>
        </w:numPr>
        <w:rPr>
          <w:rFonts w:ascii="Calibri" w:hAnsi="Calibri" w:asciiTheme="minorHAnsi" w:hAnsiTheme="minorHAnsi"/>
          <w:b/>
          <w:b/>
          <w:bCs/>
          <w:sz w:val="22"/>
          <w:szCs w:val="22"/>
        </w:rPr>
      </w:pPr>
      <w:r>
        <w:rPr>
          <w:rFonts w:ascii="Calibri" w:hAnsi="Calibri" w:asciiTheme="minorHAnsi" w:hAnsiTheme="minorHAnsi"/>
          <w:sz w:val="22"/>
          <w:szCs w:val="22"/>
        </w:rPr>
        <w:t>Perform and lead internal Red Team operations</w:t>
      </w:r>
    </w:p>
    <w:p>
      <w:pPr>
        <w:pStyle w:val="ListParagraph"/>
        <w:numPr>
          <w:ilvl w:val="0"/>
          <w:numId w:val="11"/>
        </w:numPr>
        <w:rPr>
          <w:rFonts w:ascii="Calibri" w:hAnsi="Calibri" w:asciiTheme="minorHAnsi" w:hAnsiTheme="minorHAnsi"/>
          <w:b/>
          <w:b/>
          <w:bCs/>
          <w:sz w:val="22"/>
          <w:szCs w:val="22"/>
        </w:rPr>
      </w:pPr>
      <w:r>
        <w:rPr>
          <w:rFonts w:ascii="Calibri" w:hAnsi="Calibri" w:asciiTheme="minorHAnsi" w:hAnsiTheme="minorHAnsi"/>
          <w:sz w:val="22"/>
          <w:szCs w:val="22"/>
        </w:rPr>
        <w:t>Manage penetration testing and red team personnel</w:t>
      </w:r>
    </w:p>
    <w:p>
      <w:pPr>
        <w:pStyle w:val="ListParagraph"/>
        <w:numPr>
          <w:ilvl w:val="0"/>
          <w:numId w:val="11"/>
        </w:numPr>
        <w:rPr>
          <w:rFonts w:ascii="Calibri" w:hAnsi="Calibri" w:asciiTheme="minorHAnsi" w:hAnsiTheme="minorHAnsi"/>
          <w:b/>
          <w:b/>
          <w:bCs/>
          <w:sz w:val="22"/>
          <w:szCs w:val="22"/>
        </w:rPr>
      </w:pPr>
      <w:r>
        <w:rPr>
          <w:rFonts w:ascii="Calibri" w:hAnsi="Calibri" w:asciiTheme="minorHAnsi" w:hAnsiTheme="minorHAnsi"/>
          <w:sz w:val="22"/>
          <w:szCs w:val="22"/>
        </w:rPr>
        <w:t>Collaborate with platform owners to facilitate remediation efforts</w:t>
      </w:r>
    </w:p>
    <w:p>
      <w:pPr>
        <w:pStyle w:val="ListParagraph"/>
        <w:numPr>
          <w:ilvl w:val="0"/>
          <w:numId w:val="11"/>
        </w:numPr>
        <w:rPr>
          <w:rFonts w:ascii="Calibri" w:hAnsi="Calibri" w:asciiTheme="minorHAnsi" w:hAnsiTheme="minorHAnsi"/>
          <w:b/>
          <w:b/>
          <w:bCs/>
          <w:sz w:val="22"/>
          <w:szCs w:val="22"/>
        </w:rPr>
      </w:pPr>
      <w:r>
        <w:rPr>
          <w:rFonts w:ascii="Calibri" w:hAnsi="Calibri" w:asciiTheme="minorHAnsi" w:hAnsiTheme="minorHAnsi"/>
          <w:sz w:val="22"/>
          <w:szCs w:val="22"/>
        </w:rPr>
        <w:t>Supervises tier one, third-party SOC services and provides tier three incident response support to the Information Security team</w:t>
      </w:r>
    </w:p>
    <w:p>
      <w:pPr>
        <w:pStyle w:val="ListParagraph"/>
        <w:numPr>
          <w:ilvl w:val="0"/>
          <w:numId w:val="11"/>
        </w:numPr>
        <w:rPr>
          <w:rFonts w:ascii="Calibri" w:hAnsi="Calibri" w:asciiTheme="minorHAnsi" w:hAnsiTheme="minorHAnsi"/>
          <w:b/>
          <w:b/>
          <w:bCs/>
          <w:sz w:val="22"/>
          <w:szCs w:val="22"/>
        </w:rPr>
      </w:pPr>
      <w:r>
        <w:rPr>
          <w:rFonts w:ascii="Calibri" w:hAnsi="Calibri" w:asciiTheme="minorHAnsi" w:hAnsiTheme="minorHAnsi"/>
          <w:bCs/>
          <w:sz w:val="22"/>
          <w:szCs w:val="22"/>
        </w:rPr>
        <w:t>Create process automation for the SOC team’s duties where appropriate (i.e., for Qualys/Cylance/</w:t>
      </w:r>
      <w:r>
        <w:rPr>
          <w:rFonts w:ascii="Calibri" w:hAnsi="Calibri" w:asciiTheme="minorHAnsi" w:hAnsiTheme="minorHAnsi"/>
          <w:bCs/>
          <w:sz w:val="22"/>
          <w:szCs w:val="22"/>
        </w:rPr>
        <w:t xml:space="preserve">Crowdstrike </w:t>
      </w:r>
      <w:r>
        <w:rPr>
          <w:rFonts w:ascii="Calibri" w:hAnsi="Calibri" w:asciiTheme="minorHAnsi" w:hAnsiTheme="minorHAnsi"/>
          <w:bCs/>
          <w:sz w:val="22"/>
          <w:szCs w:val="22"/>
        </w:rPr>
        <w:t>Etc.)</w:t>
      </w:r>
    </w:p>
    <w:p>
      <w:pPr>
        <w:pStyle w:val="Heading4"/>
        <w:spacing w:before="280" w:after="280"/>
        <w:rPr>
          <w:rFonts w:ascii="Calibri" w:hAnsi="Calibri"/>
          <w:sz w:val="22"/>
          <w:szCs w:val="22"/>
        </w:rPr>
      </w:pPr>
      <w:r>
        <w:rPr>
          <w:rFonts w:ascii="Calibri" w:hAnsi="Calibri"/>
          <w:sz w:val="22"/>
          <w:szCs w:val="22"/>
        </w:rPr>
      </w:r>
    </w:p>
    <w:p>
      <w:pPr>
        <w:pStyle w:val="Heading4"/>
        <w:spacing w:before="280" w:after="280"/>
        <w:rPr>
          <w:rFonts w:ascii="Calibri" w:hAnsi="Calibri"/>
          <w:sz w:val="22"/>
          <w:szCs w:val="22"/>
        </w:rPr>
      </w:pPr>
      <w:r>
        <w:rPr>
          <w:rFonts w:ascii="Calibri" w:hAnsi="Calibri"/>
          <w:sz w:val="22"/>
          <w:szCs w:val="22"/>
        </w:rPr>
        <w:t xml:space="preserve">Lead Ethical Hacker / Security Engineer – Attack &amp; Penetration Team </w:t>
      </w:r>
    </w:p>
    <w:p>
      <w:pPr>
        <w:pStyle w:val="Normal"/>
        <w:rPr>
          <w:rStyle w:val="Experiencedatelocale"/>
          <w:rFonts w:ascii="Calibri" w:hAnsi="Calibri"/>
          <w:b/>
          <w:b/>
          <w:bCs/>
          <w:i/>
          <w:i/>
          <w:sz w:val="22"/>
          <w:szCs w:val="22"/>
        </w:rPr>
      </w:pPr>
      <w:r>
        <w:rPr>
          <w:rStyle w:val="Experiencedatelocale"/>
          <w:rFonts w:ascii="Calibri" w:hAnsi="Calibri"/>
          <w:b/>
          <w:bCs/>
          <w:i/>
          <w:sz w:val="22"/>
          <w:szCs w:val="22"/>
        </w:rPr>
        <w:t>Spectrum / Charter Communications</w:t>
      </w:r>
    </w:p>
    <w:p>
      <w:pPr>
        <w:pStyle w:val="Normal"/>
        <w:rPr>
          <w:rStyle w:val="Locality"/>
          <w:rFonts w:ascii="Calibri" w:hAnsi="Calibri"/>
          <w:sz w:val="22"/>
          <w:szCs w:val="22"/>
        </w:rPr>
      </w:pPr>
      <w:r>
        <w:rPr>
          <w:rStyle w:val="Experiencedatelocale"/>
          <w:rFonts w:ascii="Calibri" w:hAnsi="Calibri"/>
          <w:sz w:val="22"/>
          <w:szCs w:val="22"/>
        </w:rPr>
        <w:t xml:space="preserve">July 2017 – May 2019 </w:t>
      </w:r>
      <w:r>
        <w:rPr>
          <w:rStyle w:val="Locality"/>
          <w:rFonts w:ascii="Calibri" w:hAnsi="Calibri"/>
          <w:sz w:val="22"/>
          <w:szCs w:val="22"/>
        </w:rPr>
        <w:t>Saint Louis, MO</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Perform internal and external penetration tests against corporate web applications, network infrastructure, Windows, *nix variants, and Android to discover and exploit vulnerabilities</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Create comprehensive and accurate penetration testing reports with recommendations for appropriate remediation</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 xml:space="preserve"> </w:t>
      </w:r>
      <w:r>
        <w:rPr>
          <w:rFonts w:ascii="Calibri" w:hAnsi="Calibri"/>
          <w:sz w:val="22"/>
          <w:szCs w:val="22"/>
        </w:rPr>
        <w:t>Collaborate with platform owners in a consultative manner to work toward remediation of the issues identified in testing</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Develop scripts, tools, and methodologies to enhance the penetration testing processes &amp; overall security posture</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Create the penetration testing team’s processes and documentation</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Perform regular maintenance of documentation and provide process improvements to the penetration testing processes on a regular basis</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 xml:space="preserve">Perform well known and proof of concept exploitation techniques </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Create new chained methods for the exploitation and post exploitation process to better illustrate the value of identified vulnerabilities</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Provided findings to leadership and aid in the appropriate prioritization of what is discovered</w:t>
      </w:r>
    </w:p>
    <w:p>
      <w:pPr>
        <w:pStyle w:val="Description"/>
        <w:numPr>
          <w:ilvl w:val="0"/>
          <w:numId w:val="6"/>
        </w:numPr>
        <w:spacing w:beforeAutospacing="0" w:before="0" w:afterAutospacing="0" w:after="0"/>
        <w:rPr>
          <w:rFonts w:ascii="Calibri" w:hAnsi="Calibri"/>
          <w:b/>
          <w:b/>
          <w:bCs/>
        </w:rPr>
      </w:pPr>
      <w:r>
        <w:rPr>
          <w:rFonts w:ascii="Calibri" w:hAnsi="Calibri"/>
          <w:sz w:val="22"/>
          <w:szCs w:val="22"/>
        </w:rPr>
        <w:t>Provide a better understanding of the risk and financial impact associated with each finding in terms that are meaningful to senior leadership</w:t>
      </w:r>
    </w:p>
    <w:p>
      <w:pPr>
        <w:pStyle w:val="Heading4"/>
        <w:spacing w:before="280" w:after="280"/>
        <w:rPr>
          <w:rFonts w:ascii="Calibri" w:hAnsi="Calibri"/>
          <w:sz w:val="22"/>
          <w:szCs w:val="22"/>
        </w:rPr>
      </w:pPr>
      <w:r>
        <w:rPr>
          <w:rFonts w:ascii="Calibri" w:hAnsi="Calibri"/>
          <w:sz w:val="22"/>
          <w:szCs w:val="22"/>
        </w:rPr>
      </w:r>
    </w:p>
    <w:p>
      <w:pPr>
        <w:pStyle w:val="Heading4"/>
        <w:spacing w:before="280" w:after="280"/>
        <w:rPr>
          <w:rFonts w:ascii="Calibri" w:hAnsi="Calibri"/>
          <w:sz w:val="22"/>
          <w:szCs w:val="22"/>
        </w:rPr>
      </w:pPr>
      <w:r>
        <w:rPr>
          <w:rFonts w:ascii="Calibri" w:hAnsi="Calibri"/>
          <w:sz w:val="22"/>
          <w:szCs w:val="22"/>
        </w:rPr>
        <w:t>Senior Security Analyst</w:t>
      </w:r>
    </w:p>
    <w:p>
      <w:pPr>
        <w:pStyle w:val="Normal"/>
        <w:rPr>
          <w:rStyle w:val="Experiencedatelocale"/>
          <w:rFonts w:ascii="Calibri" w:hAnsi="Calibri"/>
          <w:b/>
          <w:b/>
          <w:bCs/>
          <w:i/>
          <w:i/>
          <w:sz w:val="22"/>
          <w:szCs w:val="22"/>
        </w:rPr>
      </w:pPr>
      <w:r>
        <w:rPr>
          <w:rStyle w:val="Experiencedatelocale"/>
          <w:rFonts w:ascii="Calibri" w:hAnsi="Calibri"/>
          <w:b/>
          <w:i/>
          <w:sz w:val="22"/>
          <w:szCs w:val="22"/>
        </w:rPr>
        <w:t>Enterprise Holdings Inc.</w:t>
      </w:r>
    </w:p>
    <w:p>
      <w:pPr>
        <w:pStyle w:val="Normal"/>
        <w:rPr>
          <w:rStyle w:val="Locality"/>
          <w:rFonts w:ascii="Calibri" w:hAnsi="Calibri"/>
          <w:sz w:val="22"/>
          <w:szCs w:val="22"/>
        </w:rPr>
      </w:pPr>
      <w:r>
        <w:rPr>
          <w:rStyle w:val="Experiencedatelocale"/>
          <w:rFonts w:ascii="Calibri" w:hAnsi="Calibri"/>
          <w:sz w:val="22"/>
          <w:szCs w:val="22"/>
        </w:rPr>
        <w:t xml:space="preserve">June 2014 – July 2017 </w:t>
      </w:r>
      <w:r>
        <w:rPr>
          <w:rStyle w:val="Locality"/>
          <w:rFonts w:ascii="Calibri" w:hAnsi="Calibri"/>
          <w:sz w:val="22"/>
          <w:szCs w:val="22"/>
        </w:rPr>
        <w:t>Saint Louis, MO</w:t>
      </w:r>
    </w:p>
    <w:p>
      <w:pPr>
        <w:pStyle w:val="Normal"/>
        <w:numPr>
          <w:ilvl w:val="0"/>
          <w:numId w:val="5"/>
        </w:numPr>
        <w:rPr>
          <w:rFonts w:ascii="Calibri" w:hAnsi="Calibri"/>
          <w:b/>
          <w:b/>
          <w:bCs/>
          <w:sz w:val="22"/>
          <w:szCs w:val="22"/>
        </w:rPr>
      </w:pPr>
      <w:r>
        <w:rPr>
          <w:rFonts w:ascii="Calibri" w:hAnsi="Calibri"/>
          <w:sz w:val="22"/>
          <w:szCs w:val="22"/>
        </w:rPr>
        <w:t xml:space="preserve">Working as a senior analyst inside the Security Operations Center (SOC) with the responsibility of developing and enhancing processes for monitoring host and network based Intrusion Detection/Prevention Systems (IDS/IPS), Web Application Firewalls (WAF), spam email filters, SIEM, log correlation, and anti-malware tools among others </w:t>
      </w:r>
    </w:p>
    <w:p>
      <w:pPr>
        <w:pStyle w:val="Normal"/>
        <w:numPr>
          <w:ilvl w:val="0"/>
          <w:numId w:val="5"/>
        </w:numPr>
        <w:rPr>
          <w:rFonts w:ascii="Calibri" w:hAnsi="Calibri"/>
          <w:b/>
          <w:b/>
          <w:bCs/>
          <w:sz w:val="22"/>
          <w:szCs w:val="22"/>
        </w:rPr>
      </w:pPr>
      <w:r>
        <w:rPr>
          <w:rFonts w:ascii="Calibri" w:hAnsi="Calibri"/>
          <w:sz w:val="22"/>
          <w:szCs w:val="22"/>
        </w:rPr>
        <w:t>Engineering new solutions and developing maturity for all of the SOC's current utilities and processes</w:t>
      </w:r>
    </w:p>
    <w:p>
      <w:pPr>
        <w:pStyle w:val="Normal"/>
        <w:numPr>
          <w:ilvl w:val="0"/>
          <w:numId w:val="5"/>
        </w:numPr>
        <w:rPr>
          <w:rFonts w:ascii="Calibri" w:hAnsi="Calibri"/>
          <w:bCs/>
          <w:sz w:val="22"/>
          <w:szCs w:val="22"/>
        </w:rPr>
      </w:pPr>
      <w:r>
        <w:rPr>
          <w:rFonts w:ascii="Calibri" w:hAnsi="Calibri"/>
          <w:bCs/>
          <w:sz w:val="22"/>
          <w:szCs w:val="22"/>
        </w:rPr>
        <w:t>Develop scripts, tools, and methodologies to enhance EHI’s investigation processes &amp; overall security posture</w:t>
      </w:r>
    </w:p>
    <w:p>
      <w:pPr>
        <w:pStyle w:val="Normal"/>
        <w:numPr>
          <w:ilvl w:val="0"/>
          <w:numId w:val="5"/>
        </w:numPr>
        <w:rPr>
          <w:rFonts w:ascii="Calibri" w:hAnsi="Calibri"/>
          <w:bCs/>
          <w:sz w:val="22"/>
          <w:szCs w:val="22"/>
        </w:rPr>
      </w:pPr>
      <w:r>
        <w:rPr>
          <w:rFonts w:ascii="Calibri" w:hAnsi="Calibri"/>
          <w:bCs/>
          <w:sz w:val="22"/>
          <w:szCs w:val="22"/>
        </w:rPr>
        <w:t>Create comprehensive and accurate incident &amp; investigation reports with recommendations for appropriate remediation</w:t>
      </w:r>
    </w:p>
    <w:p>
      <w:pPr>
        <w:pStyle w:val="Normal"/>
        <w:numPr>
          <w:ilvl w:val="0"/>
          <w:numId w:val="5"/>
        </w:numPr>
        <w:rPr>
          <w:rFonts w:ascii="Calibri" w:hAnsi="Calibri"/>
          <w:b/>
          <w:b/>
          <w:bCs/>
          <w:sz w:val="22"/>
          <w:szCs w:val="22"/>
        </w:rPr>
      </w:pPr>
      <w:r>
        <w:rPr>
          <w:rFonts w:ascii="Calibri" w:hAnsi="Calibri"/>
          <w:sz w:val="22"/>
          <w:szCs w:val="22"/>
        </w:rPr>
        <w:t>Responsible for creating logic that correlates events and identifies potentially abnormal system and/or user behavior</w:t>
      </w:r>
    </w:p>
    <w:p>
      <w:pPr>
        <w:pStyle w:val="Normal"/>
        <w:numPr>
          <w:ilvl w:val="0"/>
          <w:numId w:val="5"/>
        </w:numPr>
        <w:rPr>
          <w:rFonts w:ascii="Calibri" w:hAnsi="Calibri"/>
          <w:b/>
          <w:b/>
          <w:bCs/>
          <w:sz w:val="22"/>
          <w:szCs w:val="22"/>
        </w:rPr>
      </w:pPr>
      <w:r>
        <w:rPr>
          <w:rFonts w:ascii="Calibri" w:hAnsi="Calibri"/>
          <w:sz w:val="22"/>
          <w:szCs w:val="22"/>
        </w:rPr>
        <w:t>Develop alerting that creates incidents for preliminary security investigation by the Monitoring Team</w:t>
      </w:r>
    </w:p>
    <w:p>
      <w:pPr>
        <w:pStyle w:val="Normal"/>
        <w:numPr>
          <w:ilvl w:val="0"/>
          <w:numId w:val="5"/>
        </w:numPr>
        <w:rPr>
          <w:rFonts w:ascii="Calibri" w:hAnsi="Calibri"/>
          <w:b/>
          <w:b/>
          <w:bCs/>
          <w:sz w:val="22"/>
          <w:szCs w:val="22"/>
        </w:rPr>
      </w:pPr>
      <w:r>
        <w:rPr>
          <w:rFonts w:ascii="Calibri" w:hAnsi="Calibri"/>
          <w:sz w:val="22"/>
          <w:szCs w:val="22"/>
        </w:rPr>
        <w:t>Conduct in depth analysis in large scale or critical investigations</w:t>
      </w:r>
    </w:p>
    <w:p>
      <w:pPr>
        <w:pStyle w:val="Normal"/>
        <w:numPr>
          <w:ilvl w:val="0"/>
          <w:numId w:val="5"/>
        </w:numPr>
        <w:rPr>
          <w:rFonts w:ascii="Calibri" w:hAnsi="Calibri"/>
          <w:b/>
          <w:b/>
          <w:bCs/>
          <w:sz w:val="22"/>
          <w:szCs w:val="22"/>
        </w:rPr>
      </w:pPr>
      <w:r>
        <w:rPr>
          <w:rFonts w:ascii="Calibri" w:hAnsi="Calibri"/>
          <w:sz w:val="22"/>
          <w:szCs w:val="22"/>
        </w:rPr>
        <w:t>Assess incidents to establish threat potential; and manage the incident response process</w:t>
      </w:r>
    </w:p>
    <w:p>
      <w:pPr>
        <w:pStyle w:val="Normal"/>
        <w:numPr>
          <w:ilvl w:val="0"/>
          <w:numId w:val="5"/>
        </w:numPr>
        <w:rPr>
          <w:rFonts w:ascii="Calibri" w:hAnsi="Calibri"/>
          <w:b/>
          <w:b/>
          <w:bCs/>
          <w:sz w:val="22"/>
          <w:szCs w:val="22"/>
        </w:rPr>
      </w:pPr>
      <w:r>
        <w:rPr>
          <w:rFonts w:ascii="Calibri" w:hAnsi="Calibri"/>
          <w:sz w:val="22"/>
          <w:szCs w:val="22"/>
        </w:rPr>
        <w:t>Manage and coordinate efforts for large incidents that require multiple people and/or teams to identify root cause and work to mitigate the issue</w:t>
      </w:r>
    </w:p>
    <w:p>
      <w:pPr>
        <w:pStyle w:val="Normal"/>
        <w:numPr>
          <w:ilvl w:val="0"/>
          <w:numId w:val="5"/>
        </w:numPr>
        <w:rPr>
          <w:rFonts w:ascii="Calibri" w:hAnsi="Calibri"/>
          <w:b/>
          <w:b/>
          <w:bCs/>
          <w:sz w:val="22"/>
          <w:szCs w:val="22"/>
        </w:rPr>
      </w:pPr>
      <w:r>
        <w:rPr>
          <w:rFonts w:ascii="Calibri" w:hAnsi="Calibri"/>
          <w:sz w:val="22"/>
          <w:szCs w:val="22"/>
        </w:rPr>
        <w:t>Develop and manage the threat and vulnerability management process</w:t>
      </w:r>
    </w:p>
    <w:p>
      <w:pPr>
        <w:pStyle w:val="Normal"/>
        <w:numPr>
          <w:ilvl w:val="0"/>
          <w:numId w:val="5"/>
        </w:numPr>
        <w:rPr>
          <w:rFonts w:ascii="Calibri" w:hAnsi="Calibri"/>
          <w:bCs/>
          <w:sz w:val="22"/>
          <w:szCs w:val="22"/>
        </w:rPr>
      </w:pPr>
      <w:r>
        <w:rPr>
          <w:rFonts w:ascii="Calibri" w:hAnsi="Calibri"/>
          <w:bCs/>
          <w:sz w:val="22"/>
          <w:szCs w:val="22"/>
        </w:rPr>
        <w:t>Communicate with DHS, FBI, Secret Service, etc. to integrate intelligence data into a comprehensive understanding of our threat landscape and the threat actors pertinent to our environment</w:t>
      </w:r>
    </w:p>
    <w:p>
      <w:pPr>
        <w:pStyle w:val="Normal"/>
        <w:rPr>
          <w:rFonts w:ascii="Calibri" w:hAnsi="Calibri"/>
          <w:b/>
          <w:b/>
          <w:bCs/>
          <w:sz w:val="22"/>
          <w:szCs w:val="22"/>
        </w:rPr>
      </w:pPr>
      <w:r>
        <w:rPr>
          <w:rFonts w:ascii="Calibri" w:hAnsi="Calibri"/>
          <w:b/>
          <w:bCs/>
          <w:sz w:val="22"/>
          <w:szCs w:val="22"/>
        </w:rPr>
      </w:r>
    </w:p>
    <w:p>
      <w:pPr>
        <w:pStyle w:val="Heading4"/>
        <w:spacing w:before="280" w:after="280"/>
        <w:rPr>
          <w:rFonts w:ascii="Calibri" w:hAnsi="Calibri"/>
          <w:sz w:val="22"/>
          <w:szCs w:val="22"/>
        </w:rPr>
      </w:pPr>
      <w:r>
        <w:rPr>
          <w:rFonts w:ascii="Calibri" w:hAnsi="Calibri"/>
          <w:sz w:val="22"/>
          <w:szCs w:val="22"/>
        </w:rPr>
        <w:t>System Administrator &amp; Internal Penetration Tester</w:t>
      </w:r>
    </w:p>
    <w:p>
      <w:pPr>
        <w:pStyle w:val="Normal"/>
        <w:rPr>
          <w:rStyle w:val="Experiencedatelocale"/>
          <w:rFonts w:ascii="Calibri" w:hAnsi="Calibri"/>
          <w:b/>
          <w:b/>
          <w:i/>
          <w:i/>
          <w:sz w:val="22"/>
          <w:szCs w:val="22"/>
        </w:rPr>
      </w:pPr>
      <w:r>
        <w:rPr>
          <w:rStyle w:val="Experiencedatelocale"/>
          <w:rFonts w:ascii="Calibri" w:hAnsi="Calibri"/>
          <w:b/>
          <w:i/>
          <w:sz w:val="22"/>
          <w:szCs w:val="22"/>
        </w:rPr>
        <w:t>Dentwizard International</w:t>
      </w:r>
    </w:p>
    <w:p>
      <w:pPr>
        <w:pStyle w:val="Normal"/>
        <w:rPr>
          <w:rFonts w:ascii="Calibri" w:hAnsi="Calibri"/>
          <w:sz w:val="22"/>
          <w:szCs w:val="22"/>
        </w:rPr>
      </w:pPr>
      <w:r>
        <w:rPr>
          <w:rStyle w:val="Experiencedatelocale"/>
          <w:rFonts w:ascii="Calibri" w:hAnsi="Calibri"/>
          <w:sz w:val="22"/>
          <w:szCs w:val="22"/>
        </w:rPr>
        <w:t xml:space="preserve">July 2011 – June 2014 </w:t>
      </w:r>
      <w:r>
        <w:rPr>
          <w:rStyle w:val="Locality"/>
          <w:rFonts w:ascii="Calibri" w:hAnsi="Calibri"/>
          <w:sz w:val="22"/>
          <w:szCs w:val="22"/>
        </w:rPr>
        <w:t>US &amp; Canada Corporate Headquarters Bridgeton, MO</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Perform internal and external penetration tests against corporate web applications, network infrastructure, Windows, *nix variants, and Android to discover vulnerabilities</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Create comprehensive and accurate penetration testing reports with recommendations for appropriate remediation</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Develop scripts, tools, and methodologies to enhance DWIZ’s penetration testing processes &amp; overall security posture</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Domain Admin responsible for creating and applying companywide GPOs</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Troubleshoot complex network and mobile device components and infrastructure</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Implement client and server side network and security solutions</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Facilitate and coordinate large scale mobile PC deployment and training with the IT team</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Manage &amp; Admin SonicWall Wireless network infrastructure</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Assess and maintain all company wide security policies, i.e. infosec, remote access, mobile device, acceptable use, etc.</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Manage and maintain security standards on externally facing and internal resources</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Coordinate and assess third party penetration tests</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Conduct regular internal vulnerability and penetration tests</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Implement threat and vulnerability mitigation techniques</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Run regular vulnerability assessments and penetration tests on company resources to verify a high degree of network security</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 xml:space="preserve">Sole party responsible for the acquisition, setup, configuration, monitoring, and maintaining of SNORT based IDS &amp; network security monitor </w:t>
      </w:r>
    </w:p>
    <w:p>
      <w:pPr>
        <w:pStyle w:val="Description"/>
        <w:numPr>
          <w:ilvl w:val="0"/>
          <w:numId w:val="6"/>
        </w:numPr>
        <w:spacing w:beforeAutospacing="0" w:before="0" w:afterAutospacing="0" w:after="0"/>
        <w:rPr>
          <w:rFonts w:ascii="Calibri" w:hAnsi="Calibri"/>
          <w:sz w:val="22"/>
          <w:szCs w:val="22"/>
        </w:rPr>
      </w:pPr>
      <w:r>
        <w:rPr>
          <w:rFonts w:ascii="Calibri" w:hAnsi="Calibri"/>
          <w:sz w:val="22"/>
          <w:szCs w:val="22"/>
        </w:rPr>
        <w:t>Sole party responsible for the acquisition, setup, configuration, monitoring, and maintaining of FOG imaging server</w:t>
      </w:r>
    </w:p>
    <w:p>
      <w:pPr>
        <w:pStyle w:val="Heading4"/>
        <w:spacing w:before="280" w:after="280"/>
        <w:rPr>
          <w:rFonts w:ascii="Calibri" w:hAnsi="Calibri"/>
          <w:sz w:val="22"/>
          <w:szCs w:val="22"/>
        </w:rPr>
      </w:pPr>
      <w:r>
        <w:rPr>
          <w:rFonts w:ascii="Calibri" w:hAnsi="Calibri"/>
          <w:sz w:val="22"/>
          <w:szCs w:val="22"/>
        </w:rPr>
      </w:r>
    </w:p>
    <w:p>
      <w:pPr>
        <w:pStyle w:val="Heading4"/>
        <w:spacing w:before="280" w:after="280"/>
        <w:rPr>
          <w:rFonts w:ascii="Calibri" w:hAnsi="Calibri"/>
          <w:sz w:val="22"/>
          <w:szCs w:val="22"/>
        </w:rPr>
      </w:pPr>
      <w:r>
        <w:rPr>
          <w:rFonts w:ascii="Calibri" w:hAnsi="Calibri"/>
          <w:sz w:val="22"/>
          <w:szCs w:val="22"/>
        </w:rPr>
        <w:t>Tier 2 Remote Access Services Analyst &amp; Trainer</w:t>
      </w:r>
    </w:p>
    <w:p>
      <w:pPr>
        <w:pStyle w:val="Normal"/>
        <w:rPr>
          <w:rFonts w:ascii="Calibri" w:hAnsi="Calibri"/>
          <w:sz w:val="22"/>
          <w:szCs w:val="22"/>
        </w:rPr>
      </w:pPr>
      <w:r>
        <w:rPr>
          <w:rFonts w:ascii="Calibri" w:hAnsi="Calibri"/>
          <w:b/>
          <w:i/>
          <w:sz w:val="22"/>
          <w:szCs w:val="22"/>
        </w:rPr>
        <w:t>Boeing</w:t>
      </w:r>
    </w:p>
    <w:p>
      <w:pPr>
        <w:pStyle w:val="Normal"/>
        <w:rPr>
          <w:rFonts w:ascii="Calibri" w:hAnsi="Calibri"/>
          <w:sz w:val="22"/>
          <w:szCs w:val="22"/>
        </w:rPr>
      </w:pPr>
      <w:r>
        <w:rPr>
          <w:rStyle w:val="Experiencedatelocale"/>
          <w:rFonts w:ascii="Calibri" w:hAnsi="Calibri"/>
          <w:sz w:val="22"/>
          <w:szCs w:val="22"/>
        </w:rPr>
        <w:t>May 2007 – July 2011</w:t>
      </w:r>
      <w:r>
        <w:rPr>
          <w:rFonts w:ascii="Calibri" w:hAnsi="Calibri"/>
          <w:sz w:val="22"/>
          <w:szCs w:val="22"/>
        </w:rPr>
        <w:t xml:space="preserve"> St. Louis, MO</w:t>
      </w:r>
    </w:p>
    <w:p>
      <w:pPr>
        <w:pStyle w:val="Normal"/>
        <w:numPr>
          <w:ilvl w:val="0"/>
          <w:numId w:val="2"/>
        </w:numPr>
        <w:rPr>
          <w:rFonts w:ascii="Calibri" w:hAnsi="Calibri"/>
          <w:sz w:val="22"/>
          <w:szCs w:val="22"/>
        </w:rPr>
      </w:pPr>
      <w:r>
        <w:rPr>
          <w:rFonts w:ascii="Calibri" w:hAnsi="Calibri"/>
          <w:sz w:val="22"/>
          <w:szCs w:val="22"/>
        </w:rPr>
        <w:t>Windows based support in an enterprise environment with 50000+ users</w:t>
      </w:r>
    </w:p>
    <w:p>
      <w:pPr>
        <w:pStyle w:val="Normal"/>
        <w:numPr>
          <w:ilvl w:val="0"/>
          <w:numId w:val="2"/>
        </w:numPr>
        <w:rPr>
          <w:rFonts w:ascii="Calibri" w:hAnsi="Calibri"/>
          <w:sz w:val="22"/>
          <w:szCs w:val="22"/>
        </w:rPr>
      </w:pPr>
      <w:r>
        <w:rPr>
          <w:rFonts w:ascii="Calibri" w:hAnsi="Calibri"/>
          <w:sz w:val="22"/>
          <w:szCs w:val="22"/>
        </w:rPr>
        <w:t>Customer Service - fielding support issues</w:t>
      </w:r>
    </w:p>
    <w:p>
      <w:pPr>
        <w:pStyle w:val="Normal"/>
        <w:numPr>
          <w:ilvl w:val="0"/>
          <w:numId w:val="2"/>
        </w:numPr>
        <w:rPr>
          <w:rFonts w:ascii="Calibri" w:hAnsi="Calibri"/>
          <w:sz w:val="22"/>
          <w:szCs w:val="22"/>
        </w:rPr>
      </w:pPr>
      <w:r>
        <w:rPr>
          <w:rFonts w:ascii="Calibri" w:hAnsi="Calibri"/>
          <w:sz w:val="22"/>
          <w:szCs w:val="22"/>
        </w:rPr>
        <w:t>Created technical instruction scripts for analysts also maintaining &amp; updating technical knowledge base documents</w:t>
      </w:r>
    </w:p>
    <w:p>
      <w:pPr>
        <w:pStyle w:val="Normal"/>
        <w:numPr>
          <w:ilvl w:val="0"/>
          <w:numId w:val="2"/>
        </w:numPr>
        <w:rPr>
          <w:rFonts w:ascii="Calibri" w:hAnsi="Calibri"/>
          <w:sz w:val="22"/>
          <w:szCs w:val="22"/>
        </w:rPr>
      </w:pPr>
      <w:r>
        <w:rPr>
          <w:rFonts w:ascii="Calibri" w:hAnsi="Calibri"/>
          <w:sz w:val="22"/>
          <w:szCs w:val="22"/>
        </w:rPr>
        <w:t>Promoted to top tier Remote Access team and top tier Blackberry team within 6 months of hire</w:t>
      </w:r>
    </w:p>
    <w:p>
      <w:pPr>
        <w:pStyle w:val="Normal"/>
        <w:numPr>
          <w:ilvl w:val="0"/>
          <w:numId w:val="2"/>
        </w:numPr>
        <w:rPr>
          <w:rFonts w:ascii="Calibri" w:hAnsi="Calibri"/>
          <w:sz w:val="22"/>
          <w:szCs w:val="22"/>
        </w:rPr>
      </w:pPr>
      <w:r>
        <w:rPr>
          <w:rFonts w:ascii="Calibri" w:hAnsi="Calibri"/>
          <w:sz w:val="22"/>
          <w:szCs w:val="22"/>
        </w:rPr>
        <w:t>Designated SME (Subject Matter Expert) for all internal (on-site) Boeing wireless support and structuring issues for the entire Enterprise</w:t>
      </w:r>
    </w:p>
    <w:p>
      <w:pPr>
        <w:pStyle w:val="Normal"/>
        <w:numPr>
          <w:ilvl w:val="0"/>
          <w:numId w:val="2"/>
        </w:numPr>
        <w:rPr>
          <w:rFonts w:ascii="Calibri" w:hAnsi="Calibri"/>
          <w:sz w:val="22"/>
          <w:szCs w:val="22"/>
        </w:rPr>
      </w:pPr>
      <w:r>
        <w:rPr>
          <w:rFonts w:ascii="Calibri" w:hAnsi="Calibri"/>
          <w:sz w:val="22"/>
          <w:szCs w:val="22"/>
        </w:rPr>
        <w:t>Increased 1</w:t>
      </w:r>
      <w:r>
        <w:rPr>
          <w:rFonts w:ascii="Calibri" w:hAnsi="Calibri"/>
          <w:sz w:val="22"/>
          <w:szCs w:val="22"/>
          <w:vertAlign w:val="superscript"/>
        </w:rPr>
        <w:t>st</w:t>
      </w:r>
      <w:r>
        <w:rPr>
          <w:rFonts w:ascii="Calibri" w:hAnsi="Calibri"/>
          <w:sz w:val="22"/>
          <w:szCs w:val="22"/>
        </w:rPr>
        <w:t xml:space="preserve"> level resolutions by implementing necessary trainings and modifying troubleshooting scripts as defined by ticket trends and issue tracking</w:t>
      </w:r>
    </w:p>
    <w:p>
      <w:pPr>
        <w:pStyle w:val="Normal"/>
        <w:numPr>
          <w:ilvl w:val="0"/>
          <w:numId w:val="2"/>
        </w:numPr>
        <w:rPr>
          <w:rFonts w:ascii="Calibri" w:hAnsi="Calibri"/>
          <w:sz w:val="22"/>
          <w:szCs w:val="22"/>
        </w:rPr>
      </w:pPr>
      <w:r>
        <w:rPr>
          <w:rFonts w:ascii="Calibri" w:hAnsi="Calibri"/>
          <w:sz w:val="22"/>
          <w:szCs w:val="22"/>
        </w:rPr>
        <w:t>Designated SME for all virtual (off-site) network infrastructure and VPN connectivity support issues Enterprise wide</w:t>
      </w:r>
    </w:p>
    <w:p>
      <w:pPr>
        <w:pStyle w:val="Normal"/>
        <w:numPr>
          <w:ilvl w:val="0"/>
          <w:numId w:val="2"/>
        </w:numPr>
        <w:rPr>
          <w:rFonts w:ascii="Calibri" w:hAnsi="Calibri"/>
          <w:sz w:val="22"/>
          <w:szCs w:val="22"/>
        </w:rPr>
      </w:pPr>
      <w:r>
        <w:rPr>
          <w:rFonts w:ascii="Calibri" w:hAnsi="Calibri"/>
          <w:sz w:val="22"/>
          <w:szCs w:val="22"/>
        </w:rPr>
        <w:t>Installing, configuring, analyzing, troubleshooting and administering networking, windows, security, and department specific software suites; ranging from responding to client side error messages to system wide events</w:t>
      </w:r>
    </w:p>
    <w:p>
      <w:pPr>
        <w:pStyle w:val="Normal"/>
        <w:numPr>
          <w:ilvl w:val="0"/>
          <w:numId w:val="2"/>
        </w:numPr>
        <w:rPr>
          <w:rFonts w:ascii="Calibri" w:hAnsi="Calibri"/>
          <w:sz w:val="22"/>
          <w:szCs w:val="22"/>
        </w:rPr>
      </w:pPr>
      <w:r>
        <w:rPr>
          <w:rFonts w:ascii="Calibri" w:hAnsi="Calibri"/>
          <w:sz w:val="22"/>
          <w:szCs w:val="22"/>
        </w:rPr>
        <w:t>Analyze issue trends and implement process improvements ranging from training and/or system  modification to new system implementation</w:t>
      </w:r>
    </w:p>
    <w:p>
      <w:pPr>
        <w:pStyle w:val="Normal"/>
        <w:numPr>
          <w:ilvl w:val="0"/>
          <w:numId w:val="2"/>
        </w:numPr>
        <w:rPr>
          <w:rFonts w:ascii="Calibri" w:hAnsi="Calibri"/>
          <w:sz w:val="22"/>
          <w:szCs w:val="22"/>
        </w:rPr>
      </w:pPr>
      <w:r>
        <w:rPr>
          <w:rFonts w:ascii="Calibri" w:hAnsi="Calibri"/>
          <w:sz w:val="22"/>
          <w:szCs w:val="22"/>
        </w:rPr>
        <w:t>Promoted to RAS trainer for all new hires on 06/2010 (1 of only 2 Enterprise wide)</w:t>
      </w:r>
    </w:p>
    <w:p>
      <w:pPr>
        <w:pStyle w:val="Normal"/>
        <w:numPr>
          <w:ilvl w:val="0"/>
          <w:numId w:val="2"/>
        </w:numPr>
        <w:rPr>
          <w:rFonts w:ascii="Calibri" w:hAnsi="Calibri"/>
          <w:sz w:val="22"/>
          <w:szCs w:val="22"/>
        </w:rPr>
      </w:pPr>
      <w:r>
        <w:rPr>
          <w:rFonts w:ascii="Calibri" w:hAnsi="Calibri"/>
          <w:sz w:val="22"/>
          <w:szCs w:val="22"/>
        </w:rPr>
        <w:t>A member of the SkillDev Team responsible for creating and maintaining: training materials for new hires; including knowledge checks and PowerPoint presentations, knowledge assessments for promotions to 2</w:t>
      </w:r>
      <w:r>
        <w:rPr>
          <w:rFonts w:ascii="Calibri" w:hAnsi="Calibri"/>
          <w:sz w:val="22"/>
          <w:szCs w:val="22"/>
          <w:vertAlign w:val="superscript"/>
        </w:rPr>
        <w:t>nd</w:t>
      </w:r>
      <w:r>
        <w:rPr>
          <w:rFonts w:ascii="Calibri" w:hAnsi="Calibri"/>
          <w:sz w:val="22"/>
          <w:szCs w:val="22"/>
        </w:rPr>
        <w:t xml:space="preserve"> level, 2</w:t>
      </w:r>
      <w:r>
        <w:rPr>
          <w:rFonts w:ascii="Calibri" w:hAnsi="Calibri"/>
          <w:sz w:val="22"/>
          <w:szCs w:val="22"/>
          <w:vertAlign w:val="superscript"/>
        </w:rPr>
        <w:t>nd</w:t>
      </w:r>
      <w:r>
        <w:rPr>
          <w:rFonts w:ascii="Calibri" w:hAnsi="Calibri"/>
          <w:sz w:val="22"/>
          <w:szCs w:val="22"/>
        </w:rPr>
        <w:t xml:space="preserve"> level road-maps for perspective 1</w:t>
      </w:r>
      <w:r>
        <w:rPr>
          <w:rFonts w:ascii="Calibri" w:hAnsi="Calibri"/>
          <w:sz w:val="22"/>
          <w:szCs w:val="22"/>
          <w:vertAlign w:val="superscript"/>
        </w:rPr>
        <w:t>st</w:t>
      </w:r>
      <w:r>
        <w:rPr>
          <w:rFonts w:ascii="Calibri" w:hAnsi="Calibri"/>
          <w:sz w:val="22"/>
          <w:szCs w:val="22"/>
        </w:rPr>
        <w:t xml:space="preserve"> level analysts to complete; proving competency in necessary fields, &amp; 2</w:t>
      </w:r>
      <w:r>
        <w:rPr>
          <w:rFonts w:ascii="Calibri" w:hAnsi="Calibri"/>
          <w:sz w:val="22"/>
          <w:szCs w:val="22"/>
          <w:vertAlign w:val="superscript"/>
        </w:rPr>
        <w:t>nd</w:t>
      </w:r>
      <w:r>
        <w:rPr>
          <w:rFonts w:ascii="Calibri" w:hAnsi="Calibri"/>
          <w:sz w:val="22"/>
          <w:szCs w:val="22"/>
        </w:rPr>
        <w:t xml:space="preserve"> level assessments for 1</w:t>
      </w:r>
      <w:r>
        <w:rPr>
          <w:rFonts w:ascii="Calibri" w:hAnsi="Calibri"/>
          <w:sz w:val="22"/>
          <w:szCs w:val="22"/>
          <w:vertAlign w:val="superscript"/>
        </w:rPr>
        <w:t>st</w:t>
      </w:r>
      <w:r>
        <w:rPr>
          <w:rFonts w:ascii="Calibri" w:hAnsi="Calibri"/>
          <w:sz w:val="22"/>
          <w:szCs w:val="22"/>
        </w:rPr>
        <w:t xml:space="preserve"> level analysts to take before being allowed into 2</w:t>
      </w:r>
      <w:r>
        <w:rPr>
          <w:rFonts w:ascii="Calibri" w:hAnsi="Calibri"/>
          <w:sz w:val="22"/>
          <w:szCs w:val="22"/>
          <w:vertAlign w:val="superscript"/>
        </w:rPr>
        <w:t>nd</w:t>
      </w:r>
      <w:r>
        <w:rPr>
          <w:rFonts w:ascii="Calibri" w:hAnsi="Calibri"/>
          <w:sz w:val="22"/>
          <w:szCs w:val="22"/>
        </w:rPr>
        <w:t xml:space="preserve"> level</w:t>
      </w:r>
    </w:p>
    <w:p>
      <w:pPr>
        <w:pStyle w:val="Normal"/>
        <w:numPr>
          <w:ilvl w:val="0"/>
          <w:numId w:val="2"/>
        </w:numPr>
        <w:rPr>
          <w:rFonts w:ascii="Calibri" w:hAnsi="Calibri"/>
          <w:sz w:val="22"/>
          <w:szCs w:val="22"/>
        </w:rPr>
      </w:pPr>
      <w:r>
        <w:rPr>
          <w:rFonts w:ascii="Calibri" w:hAnsi="Calibri"/>
          <w:sz w:val="22"/>
          <w:szCs w:val="22"/>
        </w:rPr>
        <w:t>Working with IT infrastructure groups to determine necessary authentication models for internal and guest wireless networks</w:t>
      </w:r>
    </w:p>
    <w:p>
      <w:pPr>
        <w:pStyle w:val="Normal"/>
        <w:numPr>
          <w:ilvl w:val="0"/>
          <w:numId w:val="2"/>
        </w:numPr>
        <w:rPr>
          <w:rFonts w:ascii="Calibri" w:hAnsi="Calibri"/>
          <w:sz w:val="22"/>
          <w:szCs w:val="22"/>
        </w:rPr>
      </w:pPr>
      <w:r>
        <w:rPr>
          <w:rFonts w:ascii="Calibri" w:hAnsi="Calibri"/>
          <w:sz w:val="22"/>
          <w:szCs w:val="22"/>
        </w:rPr>
        <w:t>Personally tracked down and transitioned hundreds of factory and office users to increased wireless security types and in many cases coordinated the acquisition of new equipment to meet the WPA2-Enterprise encryption standard</w:t>
      </w:r>
    </w:p>
    <w:p>
      <w:pPr>
        <w:pStyle w:val="Normal"/>
        <w:numPr>
          <w:ilvl w:val="0"/>
          <w:numId w:val="2"/>
        </w:numPr>
        <w:rPr>
          <w:rFonts w:ascii="Calibri" w:hAnsi="Calibri"/>
          <w:sz w:val="22"/>
          <w:szCs w:val="22"/>
        </w:rPr>
      </w:pPr>
      <w:r>
        <w:rPr>
          <w:rFonts w:ascii="Calibri" w:hAnsi="Calibri"/>
          <w:sz w:val="22"/>
          <w:szCs w:val="22"/>
        </w:rPr>
        <w:t>Delivering clearly conveyed communications to upper level management describing required authentication types and business needs</w:t>
      </w:r>
    </w:p>
    <w:p>
      <w:pPr>
        <w:pStyle w:val="Normal"/>
        <w:numPr>
          <w:ilvl w:val="0"/>
          <w:numId w:val="2"/>
        </w:numPr>
        <w:rPr>
          <w:rFonts w:ascii="Calibri" w:hAnsi="Calibri"/>
          <w:sz w:val="22"/>
          <w:szCs w:val="22"/>
        </w:rPr>
      </w:pPr>
      <w:r>
        <w:rPr>
          <w:rFonts w:ascii="Calibri" w:hAnsi="Calibri"/>
          <w:sz w:val="22"/>
          <w:szCs w:val="22"/>
        </w:rPr>
        <w:t>The only EHD technician invited to work with the IT Infrastructure group to assist in the sunset of antiquated wireless networks and coordinate the smooth transition to updated wireless networks with WPA2 Enterprise encryption for the entire enterprise network.</w:t>
      </w:r>
    </w:p>
    <w:p>
      <w:pPr>
        <w:pStyle w:val="Normal"/>
        <w:numPr>
          <w:ilvl w:val="0"/>
          <w:numId w:val="2"/>
        </w:numPr>
        <w:rPr>
          <w:rFonts w:ascii="Calibri" w:hAnsi="Calibri"/>
          <w:sz w:val="22"/>
          <w:szCs w:val="22"/>
        </w:rPr>
      </w:pPr>
      <w:r>
        <w:rPr>
          <w:rFonts w:ascii="Calibri" w:hAnsi="Calibri"/>
          <w:sz w:val="22"/>
          <w:szCs w:val="22"/>
        </w:rPr>
        <w:t>Worked closely with the enterprise IT Infrastructure group to increase capacity, integrity, and exclusivity of our guest wireless network</w:t>
      </w:r>
    </w:p>
    <w:p>
      <w:pPr>
        <w:pStyle w:val="Normal"/>
        <w:numPr>
          <w:ilvl w:val="0"/>
          <w:numId w:val="2"/>
        </w:numPr>
        <w:rPr>
          <w:rFonts w:ascii="Calibri" w:hAnsi="Calibri"/>
          <w:sz w:val="22"/>
          <w:szCs w:val="22"/>
        </w:rPr>
      </w:pPr>
      <w:r>
        <w:rPr>
          <w:rFonts w:ascii="Calibri" w:hAnsi="Calibri"/>
          <w:sz w:val="22"/>
          <w:szCs w:val="22"/>
        </w:rPr>
        <w:t>Received 5 performance related pay raises in my first 3 years on the job</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r>
    </w:p>
    <w:p>
      <w:pPr>
        <w:pStyle w:val="Normal"/>
        <w:rPr>
          <w:rFonts w:ascii="Calibri" w:hAnsi="Calibri"/>
          <w:b/>
          <w:b/>
          <w:bCs/>
        </w:rPr>
      </w:pPr>
      <w:r>
        <w:rPr>
          <w:rFonts w:ascii="Calibri" w:hAnsi="Calibri"/>
          <w:b/>
          <w:bCs/>
        </w:rPr>
        <w:t>Education</w:t>
      </w:r>
    </w:p>
    <w:p>
      <w:pPr>
        <w:pStyle w:val="Normal"/>
        <w:rPr>
          <w:rFonts w:ascii="Calibri" w:hAnsi="Calibri"/>
          <w:b/>
          <w:b/>
          <w:bCs/>
          <w:sz w:val="22"/>
          <w:szCs w:val="22"/>
        </w:rPr>
      </w:pPr>
      <w:r>
        <w:rPr>
          <w:rFonts w:ascii="Calibri" w:hAnsi="Calibri"/>
          <w:b/>
          <w:bCs/>
          <w:sz w:val="22"/>
          <w:szCs w:val="22"/>
        </w:rPr>
      </w:r>
    </w:p>
    <w:p>
      <w:pPr>
        <w:pStyle w:val="Normal"/>
        <w:rPr>
          <w:rFonts w:ascii="Calibri" w:hAnsi="Calibri"/>
          <w:bCs/>
          <w:sz w:val="22"/>
          <w:szCs w:val="22"/>
        </w:rPr>
      </w:pPr>
      <w:r>
        <w:rPr>
          <w:rFonts w:ascii="Calibri" w:hAnsi="Calibri"/>
          <w:b/>
          <w:bCs/>
          <w:sz w:val="22"/>
          <w:szCs w:val="22"/>
        </w:rPr>
        <w:t xml:space="preserve">CRTO </w:t>
      </w:r>
      <w:r>
        <w:rPr>
          <w:rFonts w:ascii="Calibri" w:hAnsi="Calibri"/>
          <w:bCs/>
          <w:sz w:val="22"/>
          <w:szCs w:val="22"/>
        </w:rPr>
        <w:t>Certified Red Team Operator</w:t>
      </w:r>
    </w:p>
    <w:p>
      <w:pPr>
        <w:pStyle w:val="ListParagraph"/>
        <w:numPr>
          <w:ilvl w:val="0"/>
          <w:numId w:val="9"/>
        </w:numPr>
        <w:rPr>
          <w:rFonts w:ascii="Calibri" w:hAnsi="Calibri"/>
          <w:b/>
          <w:b/>
          <w:bCs/>
          <w:sz w:val="22"/>
          <w:szCs w:val="22"/>
        </w:rPr>
      </w:pPr>
      <w:r>
        <w:rPr>
          <w:rFonts w:ascii="Calibri" w:hAnsi="Calibri"/>
          <w:sz w:val="22"/>
          <w:szCs w:val="22"/>
        </w:rPr>
        <w:t>Passed the certification exam on first attempt - November 27</w:t>
      </w:r>
      <w:r>
        <w:rPr>
          <w:rFonts w:ascii="Calibri" w:hAnsi="Calibri"/>
          <w:sz w:val="22"/>
          <w:szCs w:val="22"/>
          <w:vertAlign w:val="superscript"/>
        </w:rPr>
        <w:t>th</w:t>
      </w:r>
      <w:r>
        <w:rPr>
          <w:rFonts w:ascii="Calibri" w:hAnsi="Calibri"/>
          <w:sz w:val="22"/>
          <w:szCs w:val="22"/>
        </w:rPr>
        <w:t xml:space="preserve"> – December 1</w:t>
      </w:r>
      <w:r>
        <w:rPr>
          <w:rFonts w:ascii="Calibri" w:hAnsi="Calibri"/>
          <w:sz w:val="22"/>
          <w:szCs w:val="22"/>
          <w:vertAlign w:val="superscript"/>
        </w:rPr>
        <w:t>st</w:t>
      </w:r>
      <w:r>
        <w:rPr>
          <w:rFonts w:ascii="Calibri" w:hAnsi="Calibri"/>
          <w:sz w:val="22"/>
          <w:szCs w:val="22"/>
        </w:rPr>
        <w:t xml:space="preserve"> 2022</w:t>
      </w:r>
    </w:p>
    <w:p>
      <w:pPr>
        <w:pStyle w:val="ListParagraph"/>
        <w:numPr>
          <w:ilvl w:val="0"/>
          <w:numId w:val="9"/>
        </w:numPr>
        <w:rPr>
          <w:rFonts w:ascii="Calibri" w:hAnsi="Calibri"/>
          <w:sz w:val="22"/>
          <w:szCs w:val="22"/>
        </w:rPr>
      </w:pPr>
      <w:r>
        <w:rPr>
          <w:rFonts w:ascii="Calibri" w:hAnsi="Calibri"/>
          <w:sz w:val="22"/>
          <w:szCs w:val="22"/>
        </w:rPr>
        <w:t>Credential ID 638929827ebb967589788186</w:t>
      </w:r>
    </w:p>
    <w:p>
      <w:pPr>
        <w:pStyle w:val="Normal"/>
        <w:rPr>
          <w:rFonts w:ascii="Calibri" w:hAnsi="Calibri"/>
          <w:b/>
          <w:b/>
          <w:bCs/>
          <w:sz w:val="22"/>
          <w:szCs w:val="22"/>
        </w:rPr>
      </w:pPr>
      <w:r>
        <w:rPr>
          <w:rFonts w:ascii="Calibri" w:hAnsi="Calibri"/>
          <w:b/>
          <w:bCs/>
          <w:sz w:val="22"/>
          <w:szCs w:val="22"/>
        </w:rPr>
      </w:r>
    </w:p>
    <w:p>
      <w:pPr>
        <w:pStyle w:val="Normal"/>
        <w:rPr>
          <w:rFonts w:ascii="Calibri" w:hAnsi="Calibri"/>
          <w:bCs/>
          <w:sz w:val="22"/>
          <w:szCs w:val="22"/>
        </w:rPr>
      </w:pPr>
      <w:r>
        <w:rPr>
          <w:rFonts w:ascii="Calibri" w:hAnsi="Calibri"/>
          <w:b/>
          <w:bCs/>
          <w:sz w:val="22"/>
          <w:szCs w:val="22"/>
        </w:rPr>
        <w:t xml:space="preserve">OSWP </w:t>
      </w:r>
      <w:r>
        <w:rPr>
          <w:rFonts w:ascii="Calibri" w:hAnsi="Calibri"/>
          <w:bCs/>
          <w:sz w:val="22"/>
          <w:szCs w:val="22"/>
        </w:rPr>
        <w:t>Offensive Security Wireless Professional</w:t>
      </w:r>
    </w:p>
    <w:p>
      <w:pPr>
        <w:pStyle w:val="ListParagraph"/>
        <w:numPr>
          <w:ilvl w:val="0"/>
          <w:numId w:val="9"/>
        </w:numPr>
        <w:rPr>
          <w:rFonts w:ascii="Calibri" w:hAnsi="Calibri"/>
          <w:b/>
          <w:b/>
          <w:bCs/>
          <w:sz w:val="22"/>
          <w:szCs w:val="22"/>
        </w:rPr>
      </w:pPr>
      <w:r>
        <w:rPr>
          <w:rFonts w:ascii="Calibri" w:hAnsi="Calibri"/>
          <w:sz w:val="22"/>
          <w:szCs w:val="22"/>
        </w:rPr>
        <w:t>Passed the certification exam on first attempt - November 12</w:t>
      </w:r>
      <w:r>
        <w:rPr>
          <w:rFonts w:ascii="Calibri" w:hAnsi="Calibri"/>
          <w:sz w:val="22"/>
          <w:szCs w:val="22"/>
          <w:vertAlign w:val="superscript"/>
        </w:rPr>
        <w:t>th</w:t>
      </w:r>
      <w:r>
        <w:rPr>
          <w:rFonts w:ascii="Calibri" w:hAnsi="Calibri"/>
          <w:sz w:val="22"/>
          <w:szCs w:val="22"/>
        </w:rPr>
        <w:t xml:space="preserve"> 2019</w:t>
      </w:r>
    </w:p>
    <w:p>
      <w:pPr>
        <w:pStyle w:val="ListParagraph"/>
        <w:numPr>
          <w:ilvl w:val="0"/>
          <w:numId w:val="9"/>
        </w:numPr>
        <w:rPr>
          <w:rFonts w:ascii="Calibri" w:hAnsi="Calibri"/>
          <w:sz w:val="22"/>
          <w:szCs w:val="22"/>
        </w:rPr>
      </w:pPr>
      <w:r>
        <w:rPr>
          <w:rFonts w:ascii="Calibri" w:hAnsi="Calibri"/>
          <w:sz w:val="22"/>
          <w:szCs w:val="22"/>
        </w:rPr>
        <w:t>Credential ID OS-BWA-24751</w:t>
      </w:r>
    </w:p>
    <w:p>
      <w:pPr>
        <w:pStyle w:val="Normal"/>
        <w:rPr>
          <w:rFonts w:ascii="Calibri" w:hAnsi="Calibri"/>
          <w:b/>
          <w:b/>
          <w:bCs/>
          <w:sz w:val="22"/>
          <w:szCs w:val="22"/>
        </w:rPr>
      </w:pPr>
      <w:r>
        <w:rPr>
          <w:rFonts w:ascii="Calibri" w:hAnsi="Calibri"/>
          <w:b/>
          <w:bCs/>
          <w:sz w:val="22"/>
          <w:szCs w:val="22"/>
        </w:rPr>
      </w:r>
    </w:p>
    <w:p>
      <w:pPr>
        <w:pStyle w:val="Normal"/>
        <w:rPr>
          <w:rFonts w:ascii="Calibri" w:hAnsi="Calibri"/>
          <w:bCs/>
          <w:sz w:val="22"/>
          <w:szCs w:val="22"/>
        </w:rPr>
      </w:pPr>
      <w:r>
        <w:rPr>
          <w:rFonts w:ascii="Calibri" w:hAnsi="Calibri"/>
          <w:b/>
          <w:bCs/>
          <w:sz w:val="22"/>
          <w:szCs w:val="22"/>
        </w:rPr>
        <w:t xml:space="preserve">GPEN </w:t>
      </w:r>
      <w:r>
        <w:rPr>
          <w:rFonts w:ascii="Calibri" w:hAnsi="Calibri"/>
          <w:bCs/>
          <w:sz w:val="22"/>
          <w:szCs w:val="22"/>
        </w:rPr>
        <w:t>GIAC Penetration Tester</w:t>
      </w:r>
    </w:p>
    <w:p>
      <w:pPr>
        <w:pStyle w:val="ListParagraph"/>
        <w:numPr>
          <w:ilvl w:val="0"/>
          <w:numId w:val="9"/>
        </w:numPr>
        <w:rPr>
          <w:rFonts w:ascii="Calibri" w:hAnsi="Calibri"/>
          <w:b/>
          <w:b/>
          <w:bCs/>
          <w:sz w:val="22"/>
          <w:szCs w:val="22"/>
        </w:rPr>
      </w:pPr>
      <w:r>
        <w:rPr>
          <w:rFonts w:ascii="Calibri" w:hAnsi="Calibri"/>
          <w:sz w:val="22"/>
          <w:szCs w:val="22"/>
        </w:rPr>
        <w:t>Passed the certification test on first attempt - November 16</w:t>
      </w:r>
      <w:r>
        <w:rPr>
          <w:rFonts w:ascii="Calibri" w:hAnsi="Calibri"/>
          <w:sz w:val="22"/>
          <w:szCs w:val="22"/>
          <w:vertAlign w:val="superscript"/>
        </w:rPr>
        <w:t>th</w:t>
      </w:r>
      <w:r>
        <w:rPr>
          <w:rFonts w:ascii="Calibri" w:hAnsi="Calibri"/>
          <w:sz w:val="22"/>
          <w:szCs w:val="22"/>
        </w:rPr>
        <w:t xml:space="preserve"> 2016</w:t>
      </w:r>
    </w:p>
    <w:p>
      <w:pPr>
        <w:pStyle w:val="ListParagraph"/>
        <w:numPr>
          <w:ilvl w:val="0"/>
          <w:numId w:val="9"/>
        </w:numPr>
        <w:rPr>
          <w:rFonts w:ascii="Calibri" w:hAnsi="Calibri"/>
          <w:b/>
          <w:b/>
          <w:bCs/>
          <w:sz w:val="22"/>
          <w:szCs w:val="22"/>
        </w:rPr>
      </w:pPr>
      <w:r>
        <w:rPr>
          <w:rFonts w:ascii="Calibri" w:hAnsi="Calibri"/>
          <w:sz w:val="22"/>
          <w:szCs w:val="22"/>
        </w:rPr>
        <w:t>Credential ID 156178</w:t>
      </w:r>
    </w:p>
    <w:p>
      <w:pPr>
        <w:pStyle w:val="Normal"/>
        <w:rPr>
          <w:rFonts w:ascii="Calibri" w:hAnsi="Calibri"/>
          <w:b/>
          <w:b/>
          <w:bCs/>
          <w:sz w:val="22"/>
          <w:szCs w:val="22"/>
        </w:rPr>
      </w:pPr>
      <w:r>
        <w:rPr>
          <w:rFonts w:ascii="Calibri" w:hAnsi="Calibri"/>
          <w:b/>
          <w:bCs/>
          <w:sz w:val="22"/>
          <w:szCs w:val="22"/>
        </w:rPr>
      </w:r>
    </w:p>
    <w:p>
      <w:pPr>
        <w:pStyle w:val="Normal"/>
        <w:rPr>
          <w:rFonts w:ascii="Calibri" w:hAnsi="Calibri"/>
          <w:bCs/>
          <w:sz w:val="22"/>
          <w:szCs w:val="22"/>
        </w:rPr>
      </w:pPr>
      <w:r>
        <w:rPr>
          <w:rFonts w:ascii="Calibri" w:hAnsi="Calibri"/>
          <w:b/>
          <w:bCs/>
          <w:sz w:val="22"/>
          <w:szCs w:val="22"/>
        </w:rPr>
        <w:t>C|EH</w:t>
      </w:r>
      <w:r>
        <w:rPr>
          <w:rFonts w:ascii="Calibri" w:hAnsi="Calibri"/>
          <w:bCs/>
          <w:sz w:val="22"/>
          <w:szCs w:val="22"/>
        </w:rPr>
        <w:t xml:space="preserve"> Certified Ethical Hacker v8</w:t>
      </w:r>
    </w:p>
    <w:p>
      <w:pPr>
        <w:pStyle w:val="Normal"/>
        <w:numPr>
          <w:ilvl w:val="0"/>
          <w:numId w:val="7"/>
        </w:numPr>
        <w:rPr>
          <w:rFonts w:ascii="Calibri" w:hAnsi="Calibri"/>
          <w:bCs/>
          <w:sz w:val="22"/>
          <w:szCs w:val="22"/>
        </w:rPr>
      </w:pPr>
      <w:r>
        <w:rPr>
          <w:rFonts w:ascii="Calibri" w:hAnsi="Calibri"/>
          <w:sz w:val="22"/>
          <w:szCs w:val="22"/>
        </w:rPr>
        <w:t>Passed the certification test on first attempt -</w:t>
      </w:r>
      <w:r>
        <w:rPr>
          <w:rFonts w:ascii="Calibri" w:hAnsi="Calibri"/>
          <w:bCs/>
          <w:sz w:val="22"/>
          <w:szCs w:val="22"/>
        </w:rPr>
        <w:t xml:space="preserve"> April 23</w:t>
      </w:r>
      <w:r>
        <w:rPr>
          <w:rFonts w:ascii="Calibri" w:hAnsi="Calibri"/>
          <w:bCs/>
          <w:sz w:val="22"/>
          <w:szCs w:val="22"/>
          <w:vertAlign w:val="superscript"/>
        </w:rPr>
        <w:t>rd</w:t>
      </w:r>
      <w:r>
        <w:rPr>
          <w:rFonts w:ascii="Calibri" w:hAnsi="Calibri"/>
          <w:bCs/>
          <w:sz w:val="22"/>
          <w:szCs w:val="22"/>
        </w:rPr>
        <w:t xml:space="preserve"> 2015</w:t>
      </w:r>
    </w:p>
    <w:p>
      <w:pPr>
        <w:pStyle w:val="Normal"/>
        <w:numPr>
          <w:ilvl w:val="0"/>
          <w:numId w:val="7"/>
        </w:numPr>
        <w:rPr>
          <w:rFonts w:ascii="Calibri" w:hAnsi="Calibri"/>
          <w:bCs/>
          <w:sz w:val="22"/>
          <w:szCs w:val="22"/>
        </w:rPr>
      </w:pPr>
      <w:r>
        <w:rPr>
          <w:rFonts w:ascii="Calibri" w:hAnsi="Calibri"/>
          <w:bCs/>
          <w:sz w:val="22"/>
          <w:szCs w:val="22"/>
        </w:rPr>
        <w:t>Credential ID ECC046437</w:t>
      </w:r>
    </w:p>
    <w:p>
      <w:pPr>
        <w:pStyle w:val="Normal"/>
        <w:rPr>
          <w:rFonts w:ascii="Calibri" w:hAnsi="Calibri"/>
          <w:b/>
          <w:b/>
          <w:bCs/>
          <w:sz w:val="22"/>
          <w:szCs w:val="22"/>
        </w:rPr>
      </w:pPr>
      <w:r>
        <w:rPr>
          <w:rFonts w:ascii="Calibri" w:hAnsi="Calibri"/>
          <w:b/>
          <w:bCs/>
          <w:sz w:val="22"/>
          <w:szCs w:val="22"/>
        </w:rPr>
      </w:r>
    </w:p>
    <w:p>
      <w:pPr>
        <w:pStyle w:val="Normal"/>
        <w:rPr>
          <w:rFonts w:ascii="Calibri" w:hAnsi="Calibri"/>
          <w:bCs/>
          <w:sz w:val="22"/>
          <w:szCs w:val="22"/>
        </w:rPr>
      </w:pPr>
      <w:r>
        <w:rPr>
          <w:rFonts w:ascii="Calibri" w:hAnsi="Calibri"/>
          <w:b/>
          <w:bCs/>
          <w:sz w:val="22"/>
          <w:szCs w:val="22"/>
        </w:rPr>
        <w:t>ITIL 2011</w:t>
      </w:r>
      <w:r>
        <w:rPr>
          <w:rFonts w:ascii="Calibri" w:hAnsi="Calibri"/>
          <w:bCs/>
          <w:sz w:val="22"/>
          <w:szCs w:val="22"/>
        </w:rPr>
        <w:t xml:space="preserve"> certified </w:t>
      </w:r>
    </w:p>
    <w:p>
      <w:pPr>
        <w:pStyle w:val="Normal"/>
        <w:numPr>
          <w:ilvl w:val="0"/>
          <w:numId w:val="7"/>
        </w:numPr>
        <w:rPr>
          <w:rFonts w:ascii="Calibri" w:hAnsi="Calibri"/>
          <w:bCs/>
          <w:sz w:val="22"/>
          <w:szCs w:val="22"/>
        </w:rPr>
      </w:pPr>
      <w:r>
        <w:rPr>
          <w:rFonts w:ascii="Calibri" w:hAnsi="Calibri"/>
          <w:sz w:val="22"/>
          <w:szCs w:val="22"/>
        </w:rPr>
        <w:t>Passed the certification test on first attempt</w:t>
      </w:r>
      <w:r>
        <w:rPr>
          <w:rFonts w:ascii="Calibri" w:hAnsi="Calibri"/>
          <w:bCs/>
          <w:sz w:val="22"/>
          <w:szCs w:val="22"/>
        </w:rPr>
        <w:t xml:space="preserve"> - 2014</w:t>
      </w:r>
    </w:p>
    <w:p>
      <w:pPr>
        <w:pStyle w:val="Normal"/>
        <w:numPr>
          <w:ilvl w:val="0"/>
          <w:numId w:val="7"/>
        </w:numPr>
        <w:rPr>
          <w:rFonts w:ascii="Calibri" w:hAnsi="Calibri"/>
          <w:bCs/>
          <w:sz w:val="22"/>
          <w:szCs w:val="22"/>
        </w:rPr>
      </w:pPr>
      <w:r>
        <w:rPr>
          <w:rFonts w:ascii="Calibri" w:hAnsi="Calibri"/>
          <w:bCs/>
          <w:sz w:val="22"/>
          <w:szCs w:val="22"/>
        </w:rPr>
        <w:t>Credential ID 14443-777809</w:t>
      </w:r>
    </w:p>
    <w:p>
      <w:pPr>
        <w:pStyle w:val="Normal"/>
        <w:rPr>
          <w:rFonts w:ascii="Calibri" w:hAnsi="Calibri"/>
          <w:b/>
          <w:b/>
          <w:bCs/>
          <w:sz w:val="22"/>
          <w:szCs w:val="22"/>
        </w:rPr>
      </w:pPr>
      <w:r>
        <w:rPr>
          <w:rFonts w:ascii="Calibri" w:hAnsi="Calibri"/>
          <w:b/>
          <w:bCs/>
          <w:sz w:val="22"/>
          <w:szCs w:val="22"/>
        </w:rPr>
      </w:r>
    </w:p>
    <w:p>
      <w:pPr>
        <w:pStyle w:val="Normal"/>
        <w:rPr>
          <w:rFonts w:ascii="Calibri" w:hAnsi="Calibri"/>
          <w:sz w:val="22"/>
          <w:szCs w:val="22"/>
        </w:rPr>
      </w:pPr>
      <w:r>
        <w:rPr>
          <w:rFonts w:ascii="Calibri" w:hAnsi="Calibri"/>
          <w:b/>
          <w:sz w:val="22"/>
          <w:szCs w:val="22"/>
        </w:rPr>
        <w:t>CompTIA</w:t>
      </w:r>
      <w:r>
        <w:rPr>
          <w:rFonts w:ascii="Calibri" w:hAnsi="Calibri"/>
          <w:sz w:val="22"/>
          <w:szCs w:val="22"/>
        </w:rPr>
        <w:t xml:space="preserve"> </w:t>
      </w:r>
      <w:r>
        <w:rPr>
          <w:rFonts w:ascii="Calibri" w:hAnsi="Calibri"/>
          <w:b/>
          <w:sz w:val="22"/>
          <w:szCs w:val="22"/>
        </w:rPr>
        <w:t>Security+</w:t>
      </w:r>
      <w:r>
        <w:rPr>
          <w:rFonts w:ascii="Calibri" w:hAnsi="Calibri"/>
          <w:sz w:val="22"/>
          <w:szCs w:val="22"/>
        </w:rPr>
        <w:t xml:space="preserve"> Certified</w:t>
      </w:r>
    </w:p>
    <w:p>
      <w:pPr>
        <w:pStyle w:val="Normal"/>
        <w:numPr>
          <w:ilvl w:val="0"/>
          <w:numId w:val="3"/>
        </w:numPr>
        <w:rPr>
          <w:rFonts w:ascii="Calibri" w:hAnsi="Calibri"/>
          <w:sz w:val="22"/>
          <w:szCs w:val="22"/>
        </w:rPr>
      </w:pPr>
      <w:r>
        <w:rPr>
          <w:rFonts w:ascii="Calibri" w:hAnsi="Calibri"/>
          <w:sz w:val="22"/>
          <w:szCs w:val="22"/>
        </w:rPr>
        <w:t>Passed the certification test on first attempt - May 2011</w:t>
      </w:r>
    </w:p>
    <w:p>
      <w:pPr>
        <w:pStyle w:val="Normal"/>
        <w:rPr>
          <w:rFonts w:ascii="Calibri" w:hAnsi="Calibri"/>
          <w:b/>
          <w:b/>
          <w:bCs/>
          <w:sz w:val="22"/>
          <w:szCs w:val="22"/>
        </w:rPr>
      </w:pPr>
      <w:r>
        <w:rPr>
          <w:rFonts w:ascii="Calibri" w:hAnsi="Calibri"/>
          <w:b/>
          <w:bCs/>
          <w:sz w:val="22"/>
          <w:szCs w:val="22"/>
        </w:rPr>
      </w:r>
    </w:p>
    <w:p>
      <w:pPr>
        <w:pStyle w:val="Normal"/>
        <w:rPr>
          <w:rFonts w:ascii="Calibri" w:hAnsi="Calibri"/>
          <w:sz w:val="22"/>
          <w:szCs w:val="22"/>
        </w:rPr>
      </w:pPr>
      <w:r>
        <w:rPr>
          <w:rFonts w:ascii="Calibri" w:hAnsi="Calibri"/>
          <w:sz w:val="22"/>
          <w:szCs w:val="22"/>
        </w:rPr>
        <w:t>Fall 2002-Spring 2005 (Graduated June 7</w:t>
      </w:r>
      <w:r>
        <w:rPr>
          <w:rFonts w:ascii="Calibri" w:hAnsi="Calibri"/>
          <w:sz w:val="22"/>
          <w:szCs w:val="22"/>
          <w:vertAlign w:val="superscript"/>
        </w:rPr>
        <w:t>th</w:t>
      </w:r>
      <w:r>
        <w:rPr>
          <w:rFonts w:ascii="Calibri" w:hAnsi="Calibri"/>
          <w:sz w:val="22"/>
          <w:szCs w:val="22"/>
        </w:rPr>
        <w:t xml:space="preserve"> 2005) ITT Technical Institute Arnold, MO </w:t>
      </w:r>
    </w:p>
    <w:p>
      <w:pPr>
        <w:pStyle w:val="Normal"/>
        <w:numPr>
          <w:ilvl w:val="0"/>
          <w:numId w:val="1"/>
        </w:numPr>
        <w:rPr>
          <w:rFonts w:ascii="Calibri" w:hAnsi="Calibri"/>
          <w:sz w:val="22"/>
          <w:szCs w:val="22"/>
        </w:rPr>
      </w:pPr>
      <w:r>
        <w:rPr>
          <w:rFonts w:ascii="Calibri" w:hAnsi="Calibri"/>
          <w:sz w:val="22"/>
          <w:szCs w:val="22"/>
        </w:rPr>
        <w:t>Associate in specialized Technology Degree</w:t>
      </w:r>
    </w:p>
    <w:p>
      <w:pPr>
        <w:pStyle w:val="Normal"/>
        <w:numPr>
          <w:ilvl w:val="0"/>
          <w:numId w:val="1"/>
        </w:numPr>
        <w:rPr>
          <w:rFonts w:ascii="Calibri" w:hAnsi="Calibri"/>
          <w:sz w:val="22"/>
          <w:szCs w:val="22"/>
        </w:rPr>
      </w:pPr>
      <w:r>
        <w:rPr>
          <w:rFonts w:ascii="Calibri" w:hAnsi="Calibri"/>
          <w:sz w:val="22"/>
          <w:szCs w:val="22"/>
        </w:rPr>
        <w:t>Major: Information Technology – Web Development Program</w:t>
      </w:r>
    </w:p>
    <w:p>
      <w:pPr>
        <w:pStyle w:val="Normal"/>
        <w:ind w:left="720" w:hanging="0"/>
        <w:rPr>
          <w:rFonts w:ascii="Calibri" w:hAnsi="Calibri"/>
          <w:sz w:val="22"/>
          <w:szCs w:val="22"/>
        </w:rPr>
      </w:pPr>
      <w:r>
        <w:rPr>
          <w:rFonts w:ascii="Calibri" w:hAnsi="Calibri"/>
          <w:sz w:val="22"/>
          <w:szCs w:val="22"/>
        </w:rPr>
      </w:r>
    </w:p>
    <w:p>
      <w:pPr>
        <w:pStyle w:val="Normal"/>
        <w:rPr>
          <w:rFonts w:ascii="Calibri" w:hAnsi="Calibri"/>
          <w:b/>
          <w:b/>
        </w:rPr>
      </w:pPr>
      <w:r>
        <w:rPr>
          <w:rFonts w:ascii="Calibri" w:hAnsi="Calibri"/>
          <w:b/>
        </w:rPr>
      </w:r>
    </w:p>
    <w:p>
      <w:pPr>
        <w:pStyle w:val="Normal"/>
        <w:rPr>
          <w:rFonts w:ascii="Calibri" w:hAnsi="Calibri"/>
          <w:b/>
          <w:b/>
        </w:rPr>
      </w:pPr>
      <w:r>
        <w:rPr>
          <w:rFonts w:ascii="Calibri" w:hAnsi="Calibri"/>
          <w:b/>
        </w:rPr>
      </w:r>
    </w:p>
    <w:p>
      <w:pPr>
        <w:pStyle w:val="Normal"/>
        <w:rPr>
          <w:rFonts w:ascii="Calibri" w:hAnsi="Calibri"/>
          <w:b/>
          <w:b/>
        </w:rPr>
      </w:pPr>
      <w:r>
        <w:rPr>
          <w:rFonts w:ascii="Calibri" w:hAnsi="Calibri"/>
          <w:b/>
        </w:rPr>
        <w:t>Honors &amp; Awards</w:t>
      </w:r>
    </w:p>
    <w:p>
      <w:pPr>
        <w:pStyle w:val="Heading4"/>
        <w:spacing w:before="280" w:after="280"/>
        <w:rPr>
          <w:rFonts w:ascii="Calibri" w:hAnsi="Calibri"/>
          <w:sz w:val="22"/>
          <w:szCs w:val="22"/>
        </w:rPr>
      </w:pPr>
      <w:r>
        <w:rPr>
          <w:rFonts w:ascii="Calibri" w:hAnsi="Calibri"/>
          <w:sz w:val="22"/>
          <w:szCs w:val="22"/>
        </w:rPr>
        <w:t>SANS Security 560 Capture The Flag Challenge Coin</w:t>
      </w:r>
    </w:p>
    <w:p>
      <w:pPr>
        <w:pStyle w:val="Heading5"/>
        <w:spacing w:before="280" w:after="280"/>
        <w:rPr>
          <w:rFonts w:ascii="Calibri" w:hAnsi="Calibri"/>
          <w:sz w:val="22"/>
          <w:szCs w:val="22"/>
        </w:rPr>
      </w:pPr>
      <w:r>
        <w:rPr>
          <w:rFonts w:ascii="Calibri" w:hAnsi="Calibri"/>
          <w:sz w:val="22"/>
          <w:szCs w:val="22"/>
        </w:rPr>
        <w:t>GIAC SANS</w:t>
      </w:r>
    </w:p>
    <w:p>
      <w:pPr>
        <w:pStyle w:val="Normal"/>
        <w:rPr>
          <w:rFonts w:ascii="Calibri" w:hAnsi="Calibri"/>
          <w:sz w:val="22"/>
          <w:szCs w:val="22"/>
        </w:rPr>
      </w:pPr>
      <w:r>
        <w:rPr>
          <w:rStyle w:val="Honorsdate"/>
          <w:rFonts w:ascii="Calibri" w:hAnsi="Calibri"/>
          <w:sz w:val="22"/>
          <w:szCs w:val="22"/>
        </w:rPr>
        <w:t>August 2014</w:t>
      </w:r>
    </w:p>
    <w:p>
      <w:pPr>
        <w:pStyle w:val="Description"/>
        <w:spacing w:before="280" w:after="280"/>
        <w:rPr>
          <w:rFonts w:ascii="Calibri" w:hAnsi="Calibri"/>
          <w:sz w:val="22"/>
          <w:szCs w:val="22"/>
        </w:rPr>
      </w:pPr>
      <w:r>
        <w:rPr>
          <w:rFonts w:ascii="Calibri" w:hAnsi="Calibri"/>
          <w:sz w:val="22"/>
          <w:szCs w:val="22"/>
        </w:rPr>
        <w:t>Awarded the SANS Security 560 Penetration Testing and Ethical Hacking capture the flag challenge coin in a hands on practical application tournament applying penetration testing techniques.</w:t>
      </w:r>
    </w:p>
    <w:p>
      <w:pPr>
        <w:pStyle w:val="Description"/>
        <w:spacing w:before="280" w:after="280"/>
        <w:rPr>
          <w:rFonts w:ascii="Calibri" w:hAnsi="Calibri"/>
          <w:sz w:val="22"/>
          <w:szCs w:val="22"/>
        </w:rPr>
      </w:pPr>
      <w:r>
        <w:rPr>
          <w:rFonts w:ascii="Calibri" w:hAnsi="Calibri"/>
          <w:sz w:val="22"/>
          <w:szCs w:val="22"/>
        </w:rPr>
        <w:t xml:space="preserve">November 2016 </w:t>
      </w:r>
      <w:r>
        <w:rPr>
          <w:rFonts w:ascii="Calibri" w:hAnsi="Calibri"/>
          <w:i/>
          <w:sz w:val="22"/>
          <w:szCs w:val="22"/>
        </w:rPr>
        <w:t>(Also noted below in community involvement)</w:t>
      </w:r>
    </w:p>
    <w:p>
      <w:pPr>
        <w:pStyle w:val="Description"/>
        <w:spacing w:before="280" w:after="280"/>
        <w:rPr>
          <w:rFonts w:ascii="Calibri" w:hAnsi="Calibri"/>
          <w:sz w:val="22"/>
          <w:szCs w:val="22"/>
        </w:rPr>
      </w:pPr>
      <w:r>
        <w:rPr>
          <w:rFonts w:ascii="Calibri" w:hAnsi="Calibri"/>
          <w:sz w:val="22"/>
          <w:szCs w:val="22"/>
        </w:rPr>
        <w:t>I was invited to the GIAC SANS advisory board as a result of my performance on the SANS GPEN certification test. This advisory board is a panel to discuss formal issues directly related to GIAC and SANS business such as training and certification.</w:t>
      </w:r>
    </w:p>
    <w:p>
      <w:pPr>
        <w:pStyle w:val="Description"/>
        <w:spacing w:before="280" w:after="280"/>
        <w:rPr>
          <w:rFonts w:ascii="Calibri" w:hAnsi="Calibri"/>
          <w:b/>
          <w:b/>
        </w:rPr>
      </w:pPr>
      <w:r>
        <w:rPr>
          <w:rFonts w:ascii="Calibri" w:hAnsi="Calibri"/>
          <w:b/>
        </w:rPr>
      </w:r>
    </w:p>
    <w:p>
      <w:pPr>
        <w:pStyle w:val="Description"/>
        <w:spacing w:before="280" w:after="280"/>
        <w:rPr>
          <w:rFonts w:ascii="Calibri" w:hAnsi="Calibri"/>
          <w:b/>
          <w:b/>
        </w:rPr>
      </w:pPr>
      <w:r>
        <w:rPr>
          <w:rFonts w:ascii="Calibri" w:hAnsi="Calibri"/>
          <w:b/>
        </w:rPr>
        <w:t>Community Involvement</w:t>
      </w:r>
    </w:p>
    <w:p>
      <w:pPr>
        <w:pStyle w:val="Normal"/>
        <w:rPr>
          <w:rFonts w:ascii="Calibri" w:hAnsi="Calibri"/>
          <w:b/>
          <w:b/>
          <w:bCs/>
          <w:sz w:val="22"/>
          <w:szCs w:val="22"/>
        </w:rPr>
      </w:pPr>
      <w:r>
        <w:rPr>
          <w:rFonts w:ascii="Calibri" w:hAnsi="Calibri"/>
          <w:b/>
          <w:bCs/>
          <w:sz w:val="22"/>
          <w:szCs w:val="22"/>
        </w:rPr>
        <w:t>Executive Board Member &amp; Co-Founder</w:t>
      </w:r>
    </w:p>
    <w:p>
      <w:pPr>
        <w:pStyle w:val="Normal"/>
        <w:rPr>
          <w:rFonts w:ascii="Calibri" w:hAnsi="Calibri"/>
          <w:b/>
          <w:b/>
          <w:bCs/>
          <w:sz w:val="22"/>
          <w:szCs w:val="22"/>
        </w:rPr>
      </w:pPr>
      <w:r>
        <w:rPr>
          <w:rFonts w:ascii="Calibri" w:hAnsi="Calibri"/>
          <w:b/>
          <w:bCs/>
          <w:sz w:val="22"/>
          <w:szCs w:val="22"/>
        </w:rPr>
      </w:r>
    </w:p>
    <w:p>
      <w:pPr>
        <w:pStyle w:val="Normal"/>
        <w:rPr>
          <w:rFonts w:ascii="Calibri" w:hAnsi="Calibri"/>
          <w:b/>
          <w:b/>
          <w:bCs/>
          <w:sz w:val="22"/>
          <w:szCs w:val="22"/>
        </w:rPr>
      </w:pPr>
      <w:r>
        <w:rPr>
          <w:rFonts w:ascii="Calibri" w:hAnsi="Calibri"/>
          <w:b/>
          <w:bCs/>
          <w:i/>
          <w:sz w:val="22"/>
          <w:szCs w:val="22"/>
        </w:rPr>
        <w:t>BSidesSTL</w:t>
      </w:r>
    </w:p>
    <w:p>
      <w:pPr>
        <w:pStyle w:val="Normal"/>
        <w:rPr>
          <w:rFonts w:ascii="Calibri" w:hAnsi="Calibri"/>
          <w:bCs/>
          <w:sz w:val="22"/>
          <w:szCs w:val="22"/>
        </w:rPr>
      </w:pPr>
      <w:r>
        <w:rPr>
          <w:rFonts w:ascii="Calibri" w:hAnsi="Calibri"/>
          <w:bCs/>
          <w:sz w:val="22"/>
          <w:szCs w:val="22"/>
        </w:rPr>
        <w:t xml:space="preserve">December 2015 – Present </w:t>
      </w:r>
    </w:p>
    <w:p>
      <w:pPr>
        <w:pStyle w:val="Normal"/>
        <w:rPr>
          <w:rFonts w:ascii="Calibri" w:hAnsi="Calibri"/>
          <w:bCs/>
          <w:sz w:val="22"/>
          <w:szCs w:val="22"/>
        </w:rPr>
      </w:pPr>
      <w:r>
        <w:rPr>
          <w:rFonts w:ascii="Calibri" w:hAnsi="Calibri"/>
          <w:bCs/>
          <w:sz w:val="22"/>
          <w:szCs w:val="22"/>
        </w:rPr>
      </w:r>
    </w:p>
    <w:p>
      <w:pPr>
        <w:pStyle w:val="Normal"/>
        <w:numPr>
          <w:ilvl w:val="0"/>
          <w:numId w:val="8"/>
        </w:numPr>
        <w:rPr>
          <w:rFonts w:ascii="Calibri" w:hAnsi="Calibri"/>
          <w:bCs/>
          <w:sz w:val="22"/>
          <w:szCs w:val="22"/>
        </w:rPr>
      </w:pPr>
      <w:r>
        <w:rPr>
          <w:rFonts w:ascii="Calibri" w:hAnsi="Calibri"/>
          <w:bCs/>
          <w:sz w:val="22"/>
          <w:szCs w:val="22"/>
        </w:rPr>
        <w:t>Currently active on the Board of Directors for BSides Saint Louis</w:t>
      </w:r>
    </w:p>
    <w:p>
      <w:pPr>
        <w:pStyle w:val="Normal"/>
        <w:numPr>
          <w:ilvl w:val="0"/>
          <w:numId w:val="8"/>
        </w:numPr>
        <w:rPr>
          <w:rFonts w:ascii="Calibri" w:hAnsi="Calibri"/>
          <w:bCs/>
          <w:sz w:val="22"/>
          <w:szCs w:val="22"/>
        </w:rPr>
      </w:pPr>
      <w:r>
        <w:rPr>
          <w:rFonts w:ascii="Calibri" w:hAnsi="Calibri"/>
          <w:bCs/>
          <w:sz w:val="22"/>
          <w:szCs w:val="22"/>
        </w:rPr>
        <w:t>We are actively developing the 2016 conference and building the BSidesSTL brand</w:t>
      </w:r>
    </w:p>
    <w:p>
      <w:pPr>
        <w:pStyle w:val="Normal"/>
        <w:numPr>
          <w:ilvl w:val="0"/>
          <w:numId w:val="8"/>
        </w:numPr>
        <w:rPr>
          <w:rFonts w:ascii="Calibri" w:hAnsi="Calibri"/>
          <w:bCs/>
          <w:sz w:val="22"/>
          <w:szCs w:val="22"/>
        </w:rPr>
      </w:pPr>
      <w:r>
        <w:rPr>
          <w:rFonts w:ascii="Calibri" w:hAnsi="Calibri"/>
          <w:bCs/>
          <w:sz w:val="22"/>
          <w:szCs w:val="22"/>
        </w:rPr>
        <w:t>Running lock pick village</w:t>
      </w:r>
    </w:p>
    <w:p>
      <w:pPr>
        <w:pStyle w:val="Normal"/>
        <w:numPr>
          <w:ilvl w:val="0"/>
          <w:numId w:val="8"/>
        </w:numPr>
        <w:rPr>
          <w:rFonts w:ascii="Calibri" w:hAnsi="Calibri"/>
          <w:bCs/>
          <w:sz w:val="22"/>
          <w:szCs w:val="22"/>
        </w:rPr>
      </w:pPr>
      <w:r>
        <w:rPr>
          <w:rFonts w:ascii="Calibri" w:hAnsi="Calibri"/>
          <w:bCs/>
          <w:sz w:val="22"/>
          <w:szCs w:val="22"/>
        </w:rPr>
        <w:t>Personally designed &amp; built the lock pick village</w:t>
      </w:r>
    </w:p>
    <w:p>
      <w:pPr>
        <w:pStyle w:val="Normal"/>
        <w:widowControl/>
        <w:numPr>
          <w:ilvl w:val="0"/>
          <w:numId w:val="0"/>
        </w:numPr>
        <w:suppressAutoHyphens w:val="false"/>
        <w:spacing w:beforeAutospacing="1" w:afterAutospacing="1"/>
        <w:ind w:left="0" w:hanging="0"/>
        <w:outlineLvl w:val="3"/>
        <w:rPr>
          <w:rFonts w:ascii="Calibri" w:hAnsi="Calibri" w:eastAsia="Times New Roman" w:cs="Times New Roman"/>
          <w:b/>
          <w:b/>
          <w:bCs/>
          <w:kern w:val="0"/>
          <w:sz w:val="22"/>
          <w:szCs w:val="22"/>
          <w:lang w:eastAsia="en-US" w:bidi="ar-SA"/>
        </w:rPr>
      </w:pPr>
      <w:r>
        <w:rPr>
          <w:rFonts w:eastAsia="Times New Roman" w:cs="Times New Roman" w:ascii="Calibri" w:hAnsi="Calibri"/>
          <w:b/>
          <w:bCs/>
          <w:kern w:val="0"/>
          <w:sz w:val="22"/>
          <w:szCs w:val="22"/>
          <w:lang w:eastAsia="en-US" w:bidi="ar-SA"/>
        </w:rPr>
      </w:r>
    </w:p>
    <w:p>
      <w:pPr>
        <w:pStyle w:val="Normal"/>
        <w:widowControl/>
        <w:numPr>
          <w:ilvl w:val="0"/>
          <w:numId w:val="0"/>
        </w:numPr>
        <w:suppressAutoHyphens w:val="false"/>
        <w:spacing w:beforeAutospacing="1" w:afterAutospacing="1"/>
        <w:ind w:left="0" w:hanging="0"/>
        <w:outlineLvl w:val="3"/>
        <w:rPr>
          <w:rFonts w:ascii="Calibri" w:hAnsi="Calibri" w:eastAsia="Times New Roman" w:cs="Times New Roman"/>
          <w:b/>
          <w:b/>
          <w:bCs/>
          <w:kern w:val="0"/>
          <w:sz w:val="22"/>
          <w:szCs w:val="22"/>
          <w:lang w:eastAsia="en-US" w:bidi="ar-SA"/>
        </w:rPr>
      </w:pPr>
      <w:r>
        <w:rPr>
          <w:rFonts w:eastAsia="Times New Roman" w:cs="Times New Roman" w:ascii="Calibri" w:hAnsi="Calibri"/>
          <w:b/>
          <w:bCs/>
          <w:kern w:val="0"/>
          <w:sz w:val="22"/>
          <w:szCs w:val="22"/>
          <w:lang w:eastAsia="en-US" w:bidi="ar-SA"/>
        </w:rPr>
        <w:t>Executive Board Member &amp; President</w:t>
      </w:r>
    </w:p>
    <w:p>
      <w:pPr>
        <w:pStyle w:val="Normal"/>
        <w:widowControl/>
        <w:numPr>
          <w:ilvl w:val="0"/>
          <w:numId w:val="0"/>
        </w:numPr>
        <w:suppressAutoHyphens w:val="false"/>
        <w:spacing w:beforeAutospacing="1" w:afterAutospacing="1"/>
        <w:ind w:left="0" w:hanging="0"/>
        <w:outlineLvl w:val="4"/>
        <w:rPr>
          <w:rFonts w:ascii="Calibri" w:hAnsi="Calibri" w:eastAsia="Times New Roman" w:cs="Times New Roman"/>
          <w:b/>
          <w:b/>
          <w:bCs/>
          <w:i/>
          <w:i/>
          <w:kern w:val="0"/>
          <w:sz w:val="22"/>
          <w:szCs w:val="22"/>
          <w:lang w:eastAsia="en-US" w:bidi="ar-SA"/>
        </w:rPr>
      </w:pPr>
      <w:r>
        <w:rPr>
          <w:rFonts w:eastAsia="Times New Roman" w:cs="Times New Roman" w:ascii="Calibri" w:hAnsi="Calibri"/>
          <w:b/>
          <w:bCs/>
          <w:i/>
          <w:kern w:val="0"/>
          <w:sz w:val="22"/>
          <w:szCs w:val="22"/>
          <w:lang w:eastAsia="en-US" w:bidi="ar-SA"/>
        </w:rPr>
        <w:t>Community Education Facilitators d/b/a 31337 80X</w:t>
      </w:r>
    </w:p>
    <w:p>
      <w:pPr>
        <w:pStyle w:val="Normal"/>
        <w:widowControl/>
        <w:suppressAutoHyphens w:val="false"/>
        <w:rPr>
          <w:rFonts w:ascii="Calibri" w:hAnsi="Calibri" w:eastAsia="Times New Roman" w:cs="Times New Roman"/>
          <w:kern w:val="0"/>
          <w:sz w:val="22"/>
          <w:szCs w:val="22"/>
          <w:lang w:eastAsia="en-US" w:bidi="ar-SA"/>
        </w:rPr>
      </w:pPr>
      <w:r>
        <w:rPr>
          <w:rFonts w:eastAsia="Times New Roman" w:cs="Times New Roman" w:ascii="Calibri" w:hAnsi="Calibri"/>
          <w:kern w:val="0"/>
          <w:sz w:val="22"/>
          <w:szCs w:val="22"/>
          <w:lang w:eastAsia="en-US" w:bidi="ar-SA"/>
        </w:rPr>
        <w:t>July 2013 – Present Saint Charles, MO</w:t>
      </w:r>
    </w:p>
    <w:p>
      <w:pPr>
        <w:pStyle w:val="Normal"/>
        <w:widowControl/>
        <w:suppressAutoHyphens w:val="false"/>
        <w:spacing w:beforeAutospacing="1" w:afterAutospacing="1"/>
        <w:rPr>
          <w:rFonts w:ascii="Calibri" w:hAnsi="Calibri"/>
          <w:b/>
          <w:b/>
          <w:sz w:val="22"/>
          <w:szCs w:val="22"/>
        </w:rPr>
      </w:pPr>
      <w:r>
        <w:rPr>
          <w:rFonts w:eastAsia="Times New Roman" w:cs="Times New Roman" w:ascii="Calibri" w:hAnsi="Calibri"/>
          <w:kern w:val="0"/>
          <w:sz w:val="22"/>
          <w:szCs w:val="22"/>
          <w:lang w:eastAsia="en-US" w:bidi="ar-SA"/>
        </w:rPr>
        <w:t xml:space="preserve">31337 80X (Elite Box) is dedicated to reaching and serving our community. We strive to learn and grow in our understanding of computer science and information security. We then invest in our community by sharing what we learn in the form of public events, conferences, private classes, etc. </w:t>
        <w:br/>
        <w:br/>
        <w:t>Elite Box is dedicated to developing a community with access to information, tools, skills, and personal development opportunities. We have a passion to create, to learn, to teach, to grow, and to help people!</w:t>
        <w:br/>
        <w:br/>
      </w:r>
    </w:p>
    <w:p>
      <w:pPr>
        <w:pStyle w:val="Normal"/>
        <w:widowControl/>
        <w:suppressAutoHyphens w:val="false"/>
        <w:spacing w:beforeAutospacing="1" w:afterAutospacing="1"/>
        <w:rPr>
          <w:rFonts w:ascii="Calibri" w:hAnsi="Calibri"/>
          <w:b/>
          <w:b/>
          <w:sz w:val="22"/>
          <w:szCs w:val="22"/>
        </w:rPr>
      </w:pPr>
      <w:r>
        <w:rPr>
          <w:rFonts w:ascii="Calibri" w:hAnsi="Calibri"/>
          <w:b/>
          <w:sz w:val="22"/>
          <w:szCs w:val="22"/>
        </w:rPr>
        <w:t>GIAC SANS Advisory Board Member</w:t>
      </w:r>
    </w:p>
    <w:p>
      <w:pPr>
        <w:pStyle w:val="Normal"/>
        <w:widowControl/>
        <w:suppressAutoHyphens w:val="false"/>
        <w:spacing w:beforeAutospacing="1" w:afterAutospacing="1"/>
        <w:rPr>
          <w:rFonts w:ascii="Calibri" w:hAnsi="Calibri"/>
          <w:sz w:val="22"/>
          <w:szCs w:val="22"/>
        </w:rPr>
      </w:pPr>
      <w:r>
        <w:rPr>
          <w:rFonts w:ascii="Calibri" w:hAnsi="Calibri"/>
          <w:sz w:val="22"/>
          <w:szCs w:val="22"/>
        </w:rPr>
        <w:t xml:space="preserve">November 2016—Present </w:t>
      </w:r>
    </w:p>
    <w:p>
      <w:pPr>
        <w:pStyle w:val="Normal"/>
        <w:widowControl/>
        <w:suppressAutoHyphens w:val="false"/>
        <w:spacing w:beforeAutospacing="1" w:afterAutospacing="1"/>
        <w:rPr>
          <w:rFonts w:ascii="Calibri" w:hAnsi="Calibri"/>
          <w:sz w:val="22"/>
          <w:szCs w:val="22"/>
        </w:rPr>
      </w:pPr>
      <w:r>
        <w:rPr>
          <w:rFonts w:ascii="Calibri" w:hAnsi="Calibri"/>
          <w:sz w:val="22"/>
          <w:szCs w:val="22"/>
        </w:rPr>
        <w:t>I was invited to the GIAC SANS certification advisory board as a result of my performance on the SANS GPEN certification test. This advisory board is a forum to discuss formal issues directly related to GIAC and SANS business such as training and certification.</w:t>
      </w:r>
    </w:p>
    <w:p>
      <w:pPr>
        <w:pStyle w:val="Normal"/>
        <w:widowControl/>
        <w:suppressAutoHyphens w:val="false"/>
        <w:spacing w:beforeAutospacing="1" w:afterAutospacing="1"/>
        <w:rPr>
          <w:rFonts w:ascii="Calibri" w:hAnsi="Calibri"/>
          <w:b/>
          <w:b/>
        </w:rPr>
      </w:pPr>
      <w:r>
        <w:rPr>
          <w:rFonts w:ascii="Calibri" w:hAnsi="Calibri"/>
          <w:b/>
        </w:rPr>
      </w:r>
    </w:p>
    <w:p>
      <w:pPr>
        <w:pStyle w:val="Normal"/>
        <w:widowControl/>
        <w:suppressAutoHyphens w:val="false"/>
        <w:spacing w:beforeAutospacing="1" w:afterAutospacing="1"/>
        <w:rPr>
          <w:rFonts w:ascii="Calibri" w:hAnsi="Calibri" w:eastAsia="Times New Roman" w:cs="Times New Roman"/>
          <w:kern w:val="0"/>
          <w:sz w:val="22"/>
          <w:szCs w:val="22"/>
          <w:lang w:eastAsia="en-US" w:bidi="ar-SA"/>
        </w:rPr>
      </w:pPr>
      <w:r>
        <w:rPr>
          <w:rFonts w:ascii="Calibri" w:hAnsi="Calibri"/>
          <w:b/>
        </w:rPr>
        <w:t>References</w:t>
      </w:r>
    </w:p>
    <w:p>
      <w:pPr>
        <w:pStyle w:val="Normal"/>
        <w:rPr>
          <w:rFonts w:ascii="Calibri" w:hAnsi="Calibri"/>
          <w:b/>
          <w:b/>
          <w:sz w:val="22"/>
          <w:szCs w:val="22"/>
        </w:rPr>
      </w:pPr>
      <w:r>
        <w:rPr>
          <w:rFonts w:ascii="Calibri" w:hAnsi="Calibri"/>
          <w:b/>
          <w:sz w:val="22"/>
          <w:szCs w:val="22"/>
        </w:rPr>
      </w:r>
    </w:p>
    <w:p>
      <w:pPr>
        <w:pStyle w:val="Normal"/>
        <w:rPr>
          <w:rFonts w:ascii="Calibri" w:hAnsi="Calibri"/>
          <w:sz w:val="22"/>
          <w:szCs w:val="22"/>
        </w:rPr>
      </w:pPr>
      <w:r>
        <w:rPr>
          <w:rFonts w:ascii="Calibri" w:hAnsi="Calibri"/>
          <w:sz w:val="22"/>
          <w:szCs w:val="22"/>
        </w:rPr>
        <w:t>Richard Kirby (retired)</w:t>
      </w:r>
    </w:p>
    <w:p>
      <w:pPr>
        <w:pStyle w:val="Normal"/>
        <w:rPr>
          <w:rFonts w:ascii="Calibri" w:hAnsi="Calibri"/>
          <w:sz w:val="22"/>
          <w:szCs w:val="22"/>
        </w:rPr>
      </w:pPr>
      <w:r>
        <w:rPr>
          <w:rFonts w:ascii="Calibri" w:hAnsi="Calibri"/>
          <w:sz w:val="22"/>
          <w:szCs w:val="22"/>
        </w:rPr>
        <w:t>EHD 2</w:t>
      </w:r>
      <w:r>
        <w:rPr>
          <w:rFonts w:ascii="Calibri" w:hAnsi="Calibri"/>
          <w:sz w:val="22"/>
          <w:szCs w:val="22"/>
          <w:vertAlign w:val="superscript"/>
        </w:rPr>
        <w:t>nd</w:t>
      </w:r>
      <w:r>
        <w:rPr>
          <w:rFonts w:ascii="Calibri" w:hAnsi="Calibri"/>
          <w:sz w:val="22"/>
          <w:szCs w:val="22"/>
        </w:rPr>
        <w:t xml:space="preserve"> level RAS Technical Team Lead </w:t>
      </w:r>
    </w:p>
    <w:p>
      <w:pPr>
        <w:pStyle w:val="Normal"/>
        <w:rPr>
          <w:rFonts w:ascii="Calibri" w:hAnsi="Calibri"/>
          <w:sz w:val="22"/>
          <w:szCs w:val="22"/>
        </w:rPr>
      </w:pPr>
      <w:r>
        <w:rPr/>
      </w:r>
    </w:p>
    <w:p>
      <w:pPr>
        <w:pStyle w:val="Normal"/>
        <w:rPr/>
      </w:pPr>
      <w:r>
        <w:rPr/>
        <w:drawing>
          <wp:inline distT="0" distB="0" distL="0" distR="0">
            <wp:extent cx="5819775" cy="1733550"/>
            <wp:effectExtent l="0" t="0" r="0" b="0"/>
            <wp:docPr id="1" name="Picture 1" descr="Kirby Recomme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irby Recommendation"/>
                    <pic:cNvPicPr>
                      <a:picLocks noChangeAspect="1" noChangeArrowheads="1"/>
                    </pic:cNvPicPr>
                  </pic:nvPicPr>
                  <pic:blipFill>
                    <a:blip r:embed="rId9"/>
                    <a:stretch>
                      <a:fillRect/>
                    </a:stretch>
                  </pic:blipFill>
                  <pic:spPr bwMode="auto">
                    <a:xfrm>
                      <a:off x="0" y="0"/>
                      <a:ext cx="5819775" cy="1733550"/>
                    </a:xfrm>
                    <a:prstGeom prst="rect">
                      <a:avLst/>
                    </a:prstGeom>
                  </pic:spPr>
                </pic:pic>
              </a:graphicData>
            </a:graphic>
          </wp:inline>
        </w:drawing>
      </w:r>
    </w:p>
    <w:p>
      <w:pPr>
        <w:pStyle w:val="Normal"/>
        <w:rPr/>
      </w:pPr>
      <w:r>
        <w:rPr/>
      </w:r>
    </w:p>
    <w:p>
      <w:pPr>
        <w:pStyle w:val="Normal"/>
        <w:rPr>
          <w:rFonts w:ascii="Calibri" w:hAnsi="Calibri"/>
          <w:sz w:val="22"/>
          <w:szCs w:val="22"/>
        </w:rPr>
      </w:pPr>
      <w:r>
        <w:rPr>
          <w:rFonts w:ascii="Calibri" w:hAnsi="Calibri"/>
          <w:sz w:val="22"/>
          <w:szCs w:val="22"/>
        </w:rPr>
        <w:t>*Additional references available upon request*</w:t>
      </w:r>
    </w:p>
    <w:sectPr>
      <w:headerReference w:type="default" r:id="rId10"/>
      <w:footerReference w:type="default" r:id="rId11"/>
      <w:type w:val="nextPage"/>
      <w:pgSz w:w="12240" w:h="15840"/>
      <w:pgMar w:left="1134" w:right="1134" w:header="720" w:top="1134"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Symbol">
    <w:charset w:val="01"/>
    <w:family w:val="roman"/>
    <w:pitch w:val="variable"/>
  </w:font>
  <w:font w:name="OpenSymbol">
    <w:altName w:val="Arial Unicode MS"/>
    <w:charset w:val="01"/>
    <w:family w:val="roman"/>
    <w:pitch w:val="variable"/>
  </w:font>
  <w:font w:name="Tahoma">
    <w:charset w:val="01"/>
    <w:family w:val="roman"/>
    <w:pitch w:val="variable"/>
  </w:font>
  <w:font w:name="Arial">
    <w:charset w:val="01"/>
    <w:family w:val="roman"/>
    <w:pitch w:val="variable"/>
  </w:font>
  <w:font w:name="Calibri">
    <w:charset w:val="01"/>
    <w:family w:val="roman"/>
    <w:pitch w:val="variable"/>
  </w:font>
  <w:font w:name="Symbol">
    <w:charset w:val="02"/>
    <w:family w:val="auto"/>
    <w:pitch w:val="default"/>
  </w:font>
  <w:font w:name="OpenSymbol">
    <w:altName w:val="Arial Unicode MS"/>
    <w:charset w:val="01"/>
    <w:family w:val="auto"/>
    <w:pitch w:val="variable"/>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80"/>
  <w:embedSystemFonts/>
  <w:defaultTabStop w:val="709"/>
  <w:autoHyphenation w:val="true"/>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a1141"/>
    <w:pPr>
      <w:widowControl w:val="false"/>
      <w:suppressAutoHyphens w:val="true"/>
      <w:bidi w:val="0"/>
      <w:spacing w:before="0" w:after="0"/>
      <w:jc w:val="left"/>
    </w:pPr>
    <w:rPr>
      <w:rFonts w:ascii="Times New Roman" w:hAnsi="Times New Roman" w:eastAsia="SimSun" w:cs="Tahoma"/>
      <w:color w:val="auto"/>
      <w:kern w:val="2"/>
      <w:sz w:val="24"/>
      <w:szCs w:val="24"/>
      <w:lang w:val="en-US" w:eastAsia="hi-IN" w:bidi="hi-IN"/>
    </w:rPr>
  </w:style>
  <w:style w:type="paragraph" w:styleId="Heading3">
    <w:name w:val="Heading 3"/>
    <w:basedOn w:val="Normal"/>
    <w:next w:val="Normal"/>
    <w:link w:val="Heading3Char"/>
    <w:uiPriority w:val="9"/>
    <w:semiHidden/>
    <w:unhideWhenUsed/>
    <w:qFormat/>
    <w:rsid w:val="00211f1f"/>
    <w:pPr>
      <w:keepNext w:val="true"/>
      <w:spacing w:before="240" w:after="60"/>
      <w:outlineLvl w:val="2"/>
    </w:pPr>
    <w:rPr>
      <w:rFonts w:ascii="Cambria" w:hAnsi="Cambria" w:eastAsia="Times New Roman" w:cs="Mangal"/>
      <w:b/>
      <w:bCs/>
      <w:sz w:val="26"/>
      <w:szCs w:val="23"/>
    </w:rPr>
  </w:style>
  <w:style w:type="paragraph" w:styleId="Heading4">
    <w:name w:val="Heading 4"/>
    <w:basedOn w:val="Normal"/>
    <w:link w:val="Heading4Char"/>
    <w:uiPriority w:val="9"/>
    <w:qFormat/>
    <w:rsid w:val="0004596b"/>
    <w:pPr>
      <w:widowControl/>
      <w:suppressAutoHyphens w:val="false"/>
      <w:spacing w:beforeAutospacing="1" w:afterAutospacing="1"/>
      <w:outlineLvl w:val="3"/>
    </w:pPr>
    <w:rPr>
      <w:rFonts w:eastAsia="Times New Roman" w:cs="Times New Roman"/>
      <w:b/>
      <w:bCs/>
      <w:kern w:val="0"/>
      <w:lang w:eastAsia="en-US" w:bidi="ar-SA"/>
    </w:rPr>
  </w:style>
  <w:style w:type="paragraph" w:styleId="Heading5">
    <w:name w:val="Heading 5"/>
    <w:basedOn w:val="Normal"/>
    <w:link w:val="Heading5Char"/>
    <w:uiPriority w:val="9"/>
    <w:qFormat/>
    <w:rsid w:val="0004596b"/>
    <w:pPr>
      <w:widowControl/>
      <w:suppressAutoHyphens w:val="false"/>
      <w:spacing w:beforeAutospacing="1" w:afterAutospacing="1"/>
      <w:outlineLvl w:val="4"/>
    </w:pPr>
    <w:rPr>
      <w:rFonts w:eastAsia="Times New Roman" w:cs="Times New Roman"/>
      <w:b/>
      <w:bCs/>
      <w:kern w:val="0"/>
      <w:sz w:val="20"/>
      <w:szCs w:val="20"/>
      <w:lang w:eastAsia="en-US" w:bidi="ar-SA"/>
    </w:rPr>
  </w:style>
  <w:style w:type="character" w:styleId="DefaultParagraphFont" w:default="1">
    <w:name w:val="Default Paragraph Font"/>
    <w:uiPriority w:val="1"/>
    <w:semiHidden/>
    <w:unhideWhenUsed/>
    <w:qFormat/>
    <w:rPr/>
  </w:style>
  <w:style w:type="character" w:styleId="WW8Num1z0" w:customStyle="1">
    <w:name w:val="WW8Num1z0"/>
    <w:qFormat/>
    <w:rsid w:val="000a1141"/>
    <w:rPr>
      <w:rFonts w:ascii="Symbol" w:hAnsi="Symbol" w:cs="OpenSymbol"/>
    </w:rPr>
  </w:style>
  <w:style w:type="character" w:styleId="WW8Num1z1" w:customStyle="1">
    <w:name w:val="WW8Num1z1"/>
    <w:qFormat/>
    <w:rsid w:val="000a1141"/>
    <w:rPr>
      <w:rFonts w:ascii="OpenSymbol" w:hAnsi="OpenSymbol" w:cs="OpenSymbol"/>
    </w:rPr>
  </w:style>
  <w:style w:type="character" w:styleId="WW8Num2z0" w:customStyle="1">
    <w:name w:val="WW8Num2z0"/>
    <w:qFormat/>
    <w:rsid w:val="000a1141"/>
    <w:rPr>
      <w:rFonts w:ascii="Symbol" w:hAnsi="Symbol" w:cs="OpenSymbol"/>
    </w:rPr>
  </w:style>
  <w:style w:type="character" w:styleId="WW8Num2z1" w:customStyle="1">
    <w:name w:val="WW8Num2z1"/>
    <w:qFormat/>
    <w:rsid w:val="000a1141"/>
    <w:rPr>
      <w:rFonts w:ascii="OpenSymbol" w:hAnsi="OpenSymbol" w:cs="OpenSymbol"/>
    </w:rPr>
  </w:style>
  <w:style w:type="character" w:styleId="WW8Num3z0" w:customStyle="1">
    <w:name w:val="WW8Num3z0"/>
    <w:qFormat/>
    <w:rsid w:val="000a1141"/>
    <w:rPr>
      <w:rFonts w:ascii="Symbol" w:hAnsi="Symbol" w:cs="OpenSymbol"/>
    </w:rPr>
  </w:style>
  <w:style w:type="character" w:styleId="WW8Num3z1" w:customStyle="1">
    <w:name w:val="WW8Num3z1"/>
    <w:qFormat/>
    <w:rsid w:val="000a1141"/>
    <w:rPr>
      <w:rFonts w:ascii="OpenSymbol" w:hAnsi="OpenSymbol" w:cs="OpenSymbol"/>
    </w:rPr>
  </w:style>
  <w:style w:type="character" w:styleId="WW8Num3z3" w:customStyle="1">
    <w:name w:val="WW8Num3z3"/>
    <w:qFormat/>
    <w:rsid w:val="000a1141"/>
    <w:rPr>
      <w:rFonts w:ascii="Symbol" w:hAnsi="Symbol" w:cs="OpenSymbol"/>
    </w:rPr>
  </w:style>
  <w:style w:type="character" w:styleId="WW8Num4z0" w:customStyle="1">
    <w:name w:val="WW8Num4z0"/>
    <w:qFormat/>
    <w:rsid w:val="000a1141"/>
    <w:rPr>
      <w:rFonts w:ascii="Symbol" w:hAnsi="Symbol" w:cs="OpenSymbol"/>
    </w:rPr>
  </w:style>
  <w:style w:type="character" w:styleId="WW8Num4z1" w:customStyle="1">
    <w:name w:val="WW8Num4z1"/>
    <w:qFormat/>
    <w:rsid w:val="000a1141"/>
    <w:rPr>
      <w:rFonts w:ascii="OpenSymbol" w:hAnsi="OpenSymbol" w:cs="OpenSymbol"/>
    </w:rPr>
  </w:style>
  <w:style w:type="character" w:styleId="WW8Num5z0" w:customStyle="1">
    <w:name w:val="WW8Num5z0"/>
    <w:qFormat/>
    <w:rsid w:val="000a1141"/>
    <w:rPr>
      <w:rFonts w:ascii="Symbol" w:hAnsi="Symbol" w:cs="OpenSymbol"/>
    </w:rPr>
  </w:style>
  <w:style w:type="character" w:styleId="WW8Num5z1" w:customStyle="1">
    <w:name w:val="WW8Num5z1"/>
    <w:qFormat/>
    <w:rsid w:val="000a1141"/>
    <w:rPr>
      <w:rFonts w:ascii="OpenSymbol" w:hAnsi="OpenSymbol" w:cs="OpenSymbol"/>
    </w:rPr>
  </w:style>
  <w:style w:type="character" w:styleId="WW8Num6z0" w:customStyle="1">
    <w:name w:val="WW8Num6z0"/>
    <w:qFormat/>
    <w:rsid w:val="000a1141"/>
    <w:rPr>
      <w:rFonts w:ascii="Symbol" w:hAnsi="Symbol" w:cs="OpenSymbol"/>
    </w:rPr>
  </w:style>
  <w:style w:type="character" w:styleId="WW8Num6z1" w:customStyle="1">
    <w:name w:val="WW8Num6z1"/>
    <w:qFormat/>
    <w:rsid w:val="000a1141"/>
    <w:rPr>
      <w:rFonts w:ascii="OpenSymbol" w:hAnsi="OpenSymbol" w:cs="OpenSymbol"/>
    </w:rPr>
  </w:style>
  <w:style w:type="character" w:styleId="AbsatzStandardschriftart" w:customStyle="1">
    <w:name w:val="Absatz-Standardschriftart"/>
    <w:qFormat/>
    <w:rsid w:val="000a1141"/>
    <w:rPr/>
  </w:style>
  <w:style w:type="character" w:styleId="WWAbsatzStandardschriftart" w:customStyle="1">
    <w:name w:val="WW-Absatz-Standardschriftart"/>
    <w:qFormat/>
    <w:rsid w:val="000a1141"/>
    <w:rPr/>
  </w:style>
  <w:style w:type="character" w:styleId="WWAbsatzStandardschriftart1" w:customStyle="1">
    <w:name w:val="WW-Absatz-Standardschriftart1"/>
    <w:qFormat/>
    <w:rsid w:val="000a1141"/>
    <w:rPr/>
  </w:style>
  <w:style w:type="character" w:styleId="WWAbsatzStandardschriftart11" w:customStyle="1">
    <w:name w:val="WW-Absatz-Standardschriftart11"/>
    <w:qFormat/>
    <w:rsid w:val="000a1141"/>
    <w:rPr/>
  </w:style>
  <w:style w:type="character" w:styleId="WWAbsatzStandardschriftart111" w:customStyle="1">
    <w:name w:val="WW-Absatz-Standardschriftart111"/>
    <w:qFormat/>
    <w:rsid w:val="000a1141"/>
    <w:rPr/>
  </w:style>
  <w:style w:type="character" w:styleId="WWAbsatzStandardschriftart1111" w:customStyle="1">
    <w:name w:val="WW-Absatz-Standardschriftart1111"/>
    <w:qFormat/>
    <w:rsid w:val="000a1141"/>
    <w:rPr/>
  </w:style>
  <w:style w:type="character" w:styleId="WWAbsatzStandardschriftart11111" w:customStyle="1">
    <w:name w:val="WW-Absatz-Standardschriftart11111"/>
    <w:qFormat/>
    <w:rsid w:val="000a1141"/>
    <w:rPr/>
  </w:style>
  <w:style w:type="character" w:styleId="WWAbsatzStandardschriftart111111" w:customStyle="1">
    <w:name w:val="WW-Absatz-Standardschriftart111111"/>
    <w:qFormat/>
    <w:rsid w:val="000a1141"/>
    <w:rPr/>
  </w:style>
  <w:style w:type="character" w:styleId="WWAbsatzStandardschriftart1111111" w:customStyle="1">
    <w:name w:val="WW-Absatz-Standardschriftart1111111"/>
    <w:qFormat/>
    <w:rsid w:val="000a1141"/>
    <w:rPr/>
  </w:style>
  <w:style w:type="character" w:styleId="WW8Num4z3" w:customStyle="1">
    <w:name w:val="WW8Num4z3"/>
    <w:qFormat/>
    <w:rsid w:val="000a1141"/>
    <w:rPr>
      <w:rFonts w:ascii="Symbol" w:hAnsi="Symbol" w:cs="OpenSymbol"/>
    </w:rPr>
  </w:style>
  <w:style w:type="character" w:styleId="WWAbsatzStandardschriftart11111111" w:customStyle="1">
    <w:name w:val="WW-Absatz-Standardschriftart11111111"/>
    <w:qFormat/>
    <w:rsid w:val="000a1141"/>
    <w:rPr/>
  </w:style>
  <w:style w:type="character" w:styleId="WWAbsatzStandardschriftart111111111" w:customStyle="1">
    <w:name w:val="WW-Absatz-Standardschriftart111111111"/>
    <w:qFormat/>
    <w:rsid w:val="000a1141"/>
    <w:rPr/>
  </w:style>
  <w:style w:type="character" w:styleId="WWAbsatzStandardschriftart1111111111" w:customStyle="1">
    <w:name w:val="WW-Absatz-Standardschriftart1111111111"/>
    <w:qFormat/>
    <w:rsid w:val="000a1141"/>
    <w:rPr/>
  </w:style>
  <w:style w:type="character" w:styleId="WWAbsatzStandardschriftart11111111111" w:customStyle="1">
    <w:name w:val="WW-Absatz-Standardschriftart11111111111"/>
    <w:qFormat/>
    <w:rsid w:val="000a1141"/>
    <w:rPr/>
  </w:style>
  <w:style w:type="character" w:styleId="WWAbsatzStandardschriftart111111111111" w:customStyle="1">
    <w:name w:val="WW-Absatz-Standardschriftart111111111111"/>
    <w:qFormat/>
    <w:rsid w:val="000a1141"/>
    <w:rPr/>
  </w:style>
  <w:style w:type="character" w:styleId="WWAbsatzStandardschriftart1111111111111" w:customStyle="1">
    <w:name w:val="WW-Absatz-Standardschriftart1111111111111"/>
    <w:qFormat/>
    <w:rsid w:val="000a1141"/>
    <w:rPr/>
  </w:style>
  <w:style w:type="character" w:styleId="WWAbsatzStandardschriftart11111111111111" w:customStyle="1">
    <w:name w:val="WW-Absatz-Standardschriftart11111111111111"/>
    <w:qFormat/>
    <w:rsid w:val="000a1141"/>
    <w:rPr/>
  </w:style>
  <w:style w:type="character" w:styleId="WWAbsatzStandardschriftart111111111111111" w:customStyle="1">
    <w:name w:val="WW-Absatz-Standardschriftart111111111111111"/>
    <w:qFormat/>
    <w:rsid w:val="000a1141"/>
    <w:rPr/>
  </w:style>
  <w:style w:type="character" w:styleId="WWAbsatzStandardschriftart1111111111111111" w:customStyle="1">
    <w:name w:val="WW-Absatz-Standardschriftart1111111111111111"/>
    <w:qFormat/>
    <w:rsid w:val="000a1141"/>
    <w:rPr/>
  </w:style>
  <w:style w:type="character" w:styleId="WWAbsatzStandardschriftart11111111111111111" w:customStyle="1">
    <w:name w:val="WW-Absatz-Standardschriftart11111111111111111"/>
    <w:qFormat/>
    <w:rsid w:val="000a1141"/>
    <w:rPr/>
  </w:style>
  <w:style w:type="character" w:styleId="WWAbsatzStandardschriftart111111111111111111" w:customStyle="1">
    <w:name w:val="WW-Absatz-Standardschriftart111111111111111111"/>
    <w:qFormat/>
    <w:rsid w:val="000a1141"/>
    <w:rPr/>
  </w:style>
  <w:style w:type="character" w:styleId="WWAbsatzStandardschriftart1111111111111111111" w:customStyle="1">
    <w:name w:val="WW-Absatz-Standardschriftart1111111111111111111"/>
    <w:qFormat/>
    <w:rsid w:val="000a1141"/>
    <w:rPr/>
  </w:style>
  <w:style w:type="character" w:styleId="WWAbsatzStandardschriftart11111111111111111111" w:customStyle="1">
    <w:name w:val="WW-Absatz-Standardschriftart11111111111111111111"/>
    <w:qFormat/>
    <w:rsid w:val="000a1141"/>
    <w:rPr/>
  </w:style>
  <w:style w:type="character" w:styleId="WWAbsatzStandardschriftart111111111111111111111" w:customStyle="1">
    <w:name w:val="WW-Absatz-Standardschriftart111111111111111111111"/>
    <w:qFormat/>
    <w:rsid w:val="000a1141"/>
    <w:rPr/>
  </w:style>
  <w:style w:type="character" w:styleId="WWAbsatzStandardschriftart1111111111111111111111" w:customStyle="1">
    <w:name w:val="WW-Absatz-Standardschriftart1111111111111111111111"/>
    <w:qFormat/>
    <w:rsid w:val="000a1141"/>
    <w:rPr/>
  </w:style>
  <w:style w:type="character" w:styleId="WWAbsatzStandardschriftart11111111111111111111111" w:customStyle="1">
    <w:name w:val="WW-Absatz-Standardschriftart11111111111111111111111"/>
    <w:qFormat/>
    <w:rsid w:val="000a1141"/>
    <w:rPr/>
  </w:style>
  <w:style w:type="character" w:styleId="WWAbsatzStandardschriftart111111111111111111111111" w:customStyle="1">
    <w:name w:val="WW-Absatz-Standardschriftart111111111111111111111111"/>
    <w:qFormat/>
    <w:rsid w:val="000a1141"/>
    <w:rPr/>
  </w:style>
  <w:style w:type="character" w:styleId="Bullets" w:customStyle="1">
    <w:name w:val="Bullets"/>
    <w:qFormat/>
    <w:rsid w:val="000a1141"/>
    <w:rPr>
      <w:rFonts w:ascii="OpenSymbol" w:hAnsi="OpenSymbol" w:eastAsia="OpenSymbol" w:cs="OpenSymbol"/>
    </w:rPr>
  </w:style>
  <w:style w:type="character" w:styleId="InternetLink">
    <w:name w:val="Hyperlink"/>
    <w:rsid w:val="000a1141"/>
    <w:rPr>
      <w:color w:val="000080"/>
      <w:u w:val="single"/>
    </w:rPr>
  </w:style>
  <w:style w:type="character" w:styleId="VisitedInternetLink">
    <w:name w:val="FollowedHyperlink"/>
    <w:basedOn w:val="DefaultParagraphFont"/>
    <w:uiPriority w:val="99"/>
    <w:semiHidden/>
    <w:unhideWhenUsed/>
    <w:rsid w:val="00ea1338"/>
    <w:rPr>
      <w:color w:val="800080"/>
      <w:u w:val="single"/>
    </w:rPr>
  </w:style>
  <w:style w:type="character" w:styleId="Heading4Char" w:customStyle="1">
    <w:name w:val="Heading 4 Char"/>
    <w:basedOn w:val="DefaultParagraphFont"/>
    <w:link w:val="Heading4"/>
    <w:uiPriority w:val="9"/>
    <w:qFormat/>
    <w:rsid w:val="0004596b"/>
    <w:rPr>
      <w:b/>
      <w:bCs/>
      <w:sz w:val="24"/>
      <w:szCs w:val="24"/>
    </w:rPr>
  </w:style>
  <w:style w:type="character" w:styleId="Heading5Char" w:customStyle="1">
    <w:name w:val="Heading 5 Char"/>
    <w:basedOn w:val="DefaultParagraphFont"/>
    <w:link w:val="Heading5"/>
    <w:uiPriority w:val="9"/>
    <w:qFormat/>
    <w:rsid w:val="0004596b"/>
    <w:rPr>
      <w:b/>
      <w:bCs/>
    </w:rPr>
  </w:style>
  <w:style w:type="character" w:styleId="Experiencedatelocale" w:customStyle="1">
    <w:name w:val="experience-date-locale"/>
    <w:basedOn w:val="DefaultParagraphFont"/>
    <w:qFormat/>
    <w:rsid w:val="0004596b"/>
    <w:rPr/>
  </w:style>
  <w:style w:type="character" w:styleId="Locality" w:customStyle="1">
    <w:name w:val="locality"/>
    <w:basedOn w:val="DefaultParagraphFont"/>
    <w:qFormat/>
    <w:rsid w:val="0004596b"/>
    <w:rPr/>
  </w:style>
  <w:style w:type="character" w:styleId="Heading3Char" w:customStyle="1">
    <w:name w:val="Heading 3 Char"/>
    <w:basedOn w:val="DefaultParagraphFont"/>
    <w:link w:val="Heading3"/>
    <w:uiPriority w:val="9"/>
    <w:semiHidden/>
    <w:qFormat/>
    <w:rsid w:val="00211f1f"/>
    <w:rPr>
      <w:rFonts w:ascii="Cambria" w:hAnsi="Cambria" w:eastAsia="Times New Roman" w:cs="Mangal"/>
      <w:b/>
      <w:bCs/>
      <w:kern w:val="2"/>
      <w:sz w:val="26"/>
      <w:szCs w:val="23"/>
      <w:lang w:eastAsia="hi-IN" w:bidi="hi-IN"/>
    </w:rPr>
  </w:style>
  <w:style w:type="character" w:styleId="Honorsdate" w:customStyle="1">
    <w:name w:val="honors-date"/>
    <w:basedOn w:val="DefaultParagraphFont"/>
    <w:qFormat/>
    <w:rsid w:val="00211f1f"/>
    <w:rPr/>
  </w:style>
  <w:style w:type="character" w:styleId="BalloonTextChar" w:customStyle="1">
    <w:name w:val="Balloon Text Char"/>
    <w:basedOn w:val="DefaultParagraphFont"/>
    <w:link w:val="BalloonText"/>
    <w:uiPriority w:val="99"/>
    <w:semiHidden/>
    <w:qFormat/>
    <w:rsid w:val="00683519"/>
    <w:rPr>
      <w:rFonts w:ascii="Tahoma" w:hAnsi="Tahoma" w:eastAsia="SimSun" w:cs="Mangal"/>
      <w:kern w:val="2"/>
      <w:sz w:val="16"/>
      <w:szCs w:val="14"/>
      <w:lang w:eastAsia="hi-IN" w:bidi="hi-IN"/>
    </w:rPr>
  </w:style>
  <w:style w:type="character" w:styleId="HeaderChar" w:customStyle="1">
    <w:name w:val="Header Char"/>
    <w:basedOn w:val="DefaultParagraphFont"/>
    <w:link w:val="Header"/>
    <w:uiPriority w:val="99"/>
    <w:semiHidden/>
    <w:qFormat/>
    <w:rsid w:val="002558d3"/>
    <w:rPr>
      <w:rFonts w:eastAsia="SimSun" w:cs="Mangal"/>
      <w:kern w:val="2"/>
      <w:sz w:val="24"/>
      <w:szCs w:val="21"/>
      <w:lang w:eastAsia="hi-IN" w:bidi="hi-IN"/>
    </w:rPr>
  </w:style>
  <w:style w:type="character" w:styleId="FooterChar" w:customStyle="1">
    <w:name w:val="Footer Char"/>
    <w:basedOn w:val="DefaultParagraphFont"/>
    <w:link w:val="Footer"/>
    <w:uiPriority w:val="99"/>
    <w:semiHidden/>
    <w:qFormat/>
    <w:rsid w:val="002558d3"/>
    <w:rPr>
      <w:rFonts w:eastAsia="SimSun" w:cs="Mangal"/>
      <w:kern w:val="2"/>
      <w:sz w:val="24"/>
      <w:szCs w:val="21"/>
      <w:lang w:eastAsia="hi-IN" w:bidi="hi-IN"/>
    </w:rPr>
  </w:style>
  <w:style w:type="paragraph" w:styleId="Heading" w:customStyle="1">
    <w:name w:val="Heading"/>
    <w:basedOn w:val="Normal"/>
    <w:next w:val="TextBody"/>
    <w:qFormat/>
    <w:rsid w:val="000a1141"/>
    <w:pPr>
      <w:keepNext w:val="true"/>
      <w:spacing w:before="240" w:after="120"/>
    </w:pPr>
    <w:rPr>
      <w:rFonts w:ascii="Arial" w:hAnsi="Arial"/>
      <w:sz w:val="28"/>
      <w:szCs w:val="28"/>
    </w:rPr>
  </w:style>
  <w:style w:type="paragraph" w:styleId="TextBody">
    <w:name w:val="Body Text"/>
    <w:basedOn w:val="Normal"/>
    <w:rsid w:val="000a1141"/>
    <w:pPr>
      <w:spacing w:before="0" w:after="120"/>
    </w:pPr>
    <w:rPr/>
  </w:style>
  <w:style w:type="paragraph" w:styleId="List">
    <w:name w:val="List"/>
    <w:basedOn w:val="TextBody"/>
    <w:rsid w:val="000a1141"/>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0a1141"/>
    <w:pPr>
      <w:suppressLineNumbers/>
    </w:pPr>
    <w:rPr/>
  </w:style>
  <w:style w:type="paragraph" w:styleId="Caption1">
    <w:name w:val="caption"/>
    <w:basedOn w:val="Normal"/>
    <w:qFormat/>
    <w:rsid w:val="000a1141"/>
    <w:pPr>
      <w:suppressLineNumbers/>
      <w:spacing w:before="120" w:after="120"/>
    </w:pPr>
    <w:rPr>
      <w:i/>
      <w:iCs/>
    </w:rPr>
  </w:style>
  <w:style w:type="paragraph" w:styleId="Description" w:customStyle="1">
    <w:name w:val="description"/>
    <w:basedOn w:val="Normal"/>
    <w:qFormat/>
    <w:rsid w:val="00fe44f9"/>
    <w:pPr>
      <w:widowControl/>
      <w:suppressAutoHyphens w:val="false"/>
      <w:spacing w:beforeAutospacing="1" w:afterAutospacing="1"/>
    </w:pPr>
    <w:rPr>
      <w:rFonts w:eastAsia="Times New Roman" w:cs="Times New Roman"/>
      <w:kern w:val="0"/>
      <w:lang w:eastAsia="en-US" w:bidi="ar-SA"/>
    </w:rPr>
  </w:style>
  <w:style w:type="paragraph" w:styleId="BalloonText">
    <w:name w:val="Balloon Text"/>
    <w:basedOn w:val="Normal"/>
    <w:link w:val="BalloonTextChar"/>
    <w:uiPriority w:val="99"/>
    <w:semiHidden/>
    <w:unhideWhenUsed/>
    <w:qFormat/>
    <w:rsid w:val="00683519"/>
    <w:pPr/>
    <w:rPr>
      <w:rFonts w:ascii="Tahoma" w:hAnsi="Tahoma" w:cs="Mangal"/>
      <w:sz w:val="16"/>
      <w:szCs w:val="14"/>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2558d3"/>
    <w:pPr>
      <w:tabs>
        <w:tab w:val="clear" w:pos="709"/>
        <w:tab w:val="center" w:pos="4680" w:leader="none"/>
        <w:tab w:val="right" w:pos="9360" w:leader="none"/>
      </w:tabs>
    </w:pPr>
    <w:rPr>
      <w:rFonts w:cs="Mangal"/>
      <w:szCs w:val="21"/>
    </w:rPr>
  </w:style>
  <w:style w:type="paragraph" w:styleId="Footer">
    <w:name w:val="Footer"/>
    <w:basedOn w:val="Normal"/>
    <w:link w:val="FooterChar"/>
    <w:uiPriority w:val="99"/>
    <w:semiHidden/>
    <w:unhideWhenUsed/>
    <w:rsid w:val="002558d3"/>
    <w:pPr>
      <w:tabs>
        <w:tab w:val="clear" w:pos="709"/>
        <w:tab w:val="center" w:pos="4680" w:leader="none"/>
        <w:tab w:val="right" w:pos="9360" w:leader="none"/>
      </w:tabs>
    </w:pPr>
    <w:rPr>
      <w:rFonts w:cs="Mangal"/>
      <w:szCs w:val="21"/>
    </w:rPr>
  </w:style>
  <w:style w:type="paragraph" w:styleId="ListParagraph">
    <w:name w:val="List Paragraph"/>
    <w:basedOn w:val="Normal"/>
    <w:uiPriority w:val="34"/>
    <w:qFormat/>
    <w:rsid w:val="00e072bf"/>
    <w:pPr>
      <w:spacing w:before="0" w:after="0"/>
      <w:ind w:left="720" w:hanging="0"/>
      <w:contextualSpacing/>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59"/>
    <w:rsid w:val="0032752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inkedin.com/pub/david-vaughan/31/b37/320" TargetMode="External"/><Relationship Id="rId3" Type="http://schemas.openxmlformats.org/officeDocument/2006/relationships/hyperlink" Target="https://github.com/ll3N1GmAll/ATAT" TargetMode="External"/><Relationship Id="rId4" Type="http://schemas.openxmlformats.org/officeDocument/2006/relationships/hyperlink" Target="https://youtu.be/9r8-WeryaN8" TargetMode="External"/><Relationship Id="rId5" Type="http://schemas.openxmlformats.org/officeDocument/2006/relationships/hyperlink" Target="https://youtu.be/R--w84fdytg" TargetMode="External"/><Relationship Id="rId6" Type="http://schemas.openxmlformats.org/officeDocument/2006/relationships/hyperlink" Target="https://youtu.be/Jw2141v6bk0" TargetMode="External"/><Relationship Id="rId7" Type="http://schemas.openxmlformats.org/officeDocument/2006/relationships/hyperlink" Target="https://github.com/ll3N1GmAll" TargetMode="External"/><Relationship Id="rId8" Type="http://schemas.openxmlformats.org/officeDocument/2006/relationships/hyperlink" Target="https://gitlab.com/ll3N1GmAll" TargetMode="External"/><Relationship Id="rId9" Type="http://schemas.openxmlformats.org/officeDocument/2006/relationships/image" Target="media/image1.pn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449A-43A7-4DAF-AA69-3AD8D875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LibreOffice/6.4.7.2$Linux_X86_64 LibreOffice_project/40$Build-2</Application>
  <Pages>8</Pages>
  <Words>2355</Words>
  <Characters>14225</Characters>
  <CharactersWithSpaces>16297</CharactersWithSpaces>
  <Paragraphs>193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2023-03-17T07:57:00Z</dcterms:created>
  <dc:creator/>
  <dc:description/>
  <dc:language>en-US</dc:language>
  <cp:lastModifiedBy/>
  <dcterms:modified xsi:type="dcterms:W3CDTF">2023-03-22T22:34:37Z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